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7CC49" w14:textId="77777777" w:rsidR="000046BA" w:rsidRPr="0063373B" w:rsidRDefault="000046BA" w:rsidP="00607153">
      <w:pPr>
        <w:spacing w:line="480" w:lineRule="auto"/>
        <w:rPr>
          <w:rFonts w:ascii="Times New Roman" w:hAnsi="Times New Roman"/>
          <w:color w:val="0000FF"/>
          <w:sz w:val="24"/>
          <w:lang w:val="en-GB"/>
        </w:rPr>
      </w:pPr>
    </w:p>
    <w:p w14:paraId="4764D68C" w14:textId="77777777" w:rsidR="000046BA" w:rsidRPr="00762CD9" w:rsidRDefault="000046BA" w:rsidP="00607153">
      <w:pPr>
        <w:spacing w:line="480" w:lineRule="auto"/>
        <w:rPr>
          <w:rFonts w:ascii="Times New Roman" w:hAnsi="Times New Roman"/>
          <w:sz w:val="24"/>
          <w:lang w:val="en-GB"/>
        </w:rPr>
      </w:pPr>
    </w:p>
    <w:p w14:paraId="0287A463" w14:textId="77777777" w:rsidR="000046BA" w:rsidRPr="00762CD9" w:rsidRDefault="000046BA" w:rsidP="00607153">
      <w:pPr>
        <w:spacing w:line="480" w:lineRule="auto"/>
        <w:rPr>
          <w:rFonts w:ascii="Times New Roman" w:hAnsi="Times New Roman"/>
          <w:sz w:val="24"/>
          <w:lang w:val="en-GB"/>
        </w:rPr>
      </w:pPr>
    </w:p>
    <w:p w14:paraId="28BA102E" w14:textId="77777777" w:rsidR="000046BA" w:rsidRPr="00762CD9" w:rsidRDefault="000046BA" w:rsidP="00607153">
      <w:pPr>
        <w:spacing w:line="480" w:lineRule="auto"/>
        <w:rPr>
          <w:rFonts w:ascii="Times New Roman" w:hAnsi="Times New Roman"/>
          <w:sz w:val="24"/>
          <w:lang w:val="en-GB"/>
        </w:rPr>
      </w:pPr>
    </w:p>
    <w:p w14:paraId="050B809F" w14:textId="77777777" w:rsidR="000046BA" w:rsidRPr="00762CD9" w:rsidRDefault="000046BA" w:rsidP="00607153">
      <w:pPr>
        <w:spacing w:line="480" w:lineRule="auto"/>
        <w:rPr>
          <w:rFonts w:ascii="Times New Roman" w:hAnsi="Times New Roman"/>
          <w:sz w:val="24"/>
          <w:lang w:val="en-GB"/>
        </w:rPr>
      </w:pPr>
    </w:p>
    <w:p w14:paraId="2551F7F4" w14:textId="77777777" w:rsidR="000046BA" w:rsidRPr="00762CD9" w:rsidRDefault="000046BA" w:rsidP="00607153">
      <w:pPr>
        <w:spacing w:line="480" w:lineRule="auto"/>
        <w:rPr>
          <w:rFonts w:ascii="Times New Roman" w:hAnsi="Times New Roman"/>
          <w:sz w:val="24"/>
          <w:lang w:val="en-GB"/>
        </w:rPr>
      </w:pPr>
    </w:p>
    <w:p w14:paraId="54A21B37" w14:textId="77777777" w:rsidR="000046BA" w:rsidRPr="00762CD9" w:rsidRDefault="000046BA" w:rsidP="00607153">
      <w:pPr>
        <w:spacing w:line="480" w:lineRule="auto"/>
        <w:rPr>
          <w:rFonts w:ascii="Times New Roman" w:hAnsi="Times New Roman"/>
          <w:sz w:val="24"/>
          <w:lang w:val="en-GB"/>
        </w:rPr>
      </w:pPr>
    </w:p>
    <w:p w14:paraId="69FAE312" w14:textId="77777777" w:rsidR="00AF37D6" w:rsidRPr="00762CD9" w:rsidRDefault="000046BA" w:rsidP="00607153">
      <w:pPr>
        <w:spacing w:line="480" w:lineRule="auto"/>
        <w:jc w:val="center"/>
        <w:rPr>
          <w:rFonts w:ascii="Times New Roman" w:hAnsi="Times New Roman"/>
          <w:sz w:val="24"/>
          <w:lang w:val="en-GB"/>
        </w:rPr>
      </w:pPr>
      <w:r w:rsidRPr="00762CD9">
        <w:rPr>
          <w:rFonts w:ascii="Times New Roman" w:hAnsi="Times New Roman"/>
          <w:sz w:val="24"/>
          <w:lang w:val="en-GB"/>
        </w:rPr>
        <w:t xml:space="preserve">Teaching Cooking Skills to Adult Girls with Mild Intellectual Disability: </w:t>
      </w:r>
      <w:r w:rsidR="007244F8" w:rsidRPr="00762CD9">
        <w:rPr>
          <w:rFonts w:ascii="Times New Roman" w:hAnsi="Times New Roman"/>
          <w:sz w:val="24"/>
          <w:lang w:val="en-GB"/>
        </w:rPr>
        <w:t>The Effectiveness</w:t>
      </w:r>
      <w:r w:rsidRPr="00762CD9">
        <w:rPr>
          <w:rFonts w:ascii="Times New Roman" w:hAnsi="Times New Roman"/>
          <w:sz w:val="24"/>
          <w:lang w:val="en-GB"/>
        </w:rPr>
        <w:t xml:space="preserve"> </w:t>
      </w:r>
      <w:r w:rsidR="00814B81" w:rsidRPr="00762CD9">
        <w:rPr>
          <w:rFonts w:ascii="Times New Roman" w:hAnsi="Times New Roman"/>
          <w:sz w:val="24"/>
          <w:lang w:val="en-GB"/>
        </w:rPr>
        <w:t>of</w:t>
      </w:r>
      <w:r w:rsidR="009C780F" w:rsidRPr="00762CD9">
        <w:rPr>
          <w:rFonts w:ascii="Times New Roman" w:hAnsi="Times New Roman"/>
          <w:sz w:val="24"/>
          <w:lang w:val="en-GB"/>
        </w:rPr>
        <w:t xml:space="preserve"> </w:t>
      </w:r>
      <w:r w:rsidRPr="00762CD9">
        <w:rPr>
          <w:rFonts w:ascii="Times New Roman" w:hAnsi="Times New Roman"/>
          <w:sz w:val="24"/>
          <w:lang w:val="en-GB"/>
        </w:rPr>
        <w:t>Internet W</w:t>
      </w:r>
      <w:r w:rsidR="00AF37D6" w:rsidRPr="00762CD9">
        <w:rPr>
          <w:rFonts w:ascii="Times New Roman" w:hAnsi="Times New Roman"/>
          <w:sz w:val="24"/>
          <w:lang w:val="en-GB"/>
        </w:rPr>
        <w:t>ebsites</w:t>
      </w:r>
    </w:p>
    <w:p w14:paraId="58E61E6D" w14:textId="77777777" w:rsidR="000046BA" w:rsidRPr="00762CD9" w:rsidRDefault="000046BA" w:rsidP="00607153">
      <w:pPr>
        <w:spacing w:line="480" w:lineRule="auto"/>
        <w:jc w:val="center"/>
        <w:rPr>
          <w:rFonts w:ascii="Times New Roman" w:hAnsi="Times New Roman"/>
          <w:sz w:val="24"/>
          <w:lang w:val="en-GB"/>
        </w:rPr>
      </w:pPr>
    </w:p>
    <w:p w14:paraId="0F2A233A" w14:textId="77777777" w:rsidR="000046BA" w:rsidRPr="00762CD9" w:rsidRDefault="000046BA" w:rsidP="00607153">
      <w:pPr>
        <w:spacing w:line="480" w:lineRule="auto"/>
        <w:jc w:val="center"/>
        <w:rPr>
          <w:rFonts w:ascii="Times New Roman" w:hAnsi="Times New Roman"/>
          <w:sz w:val="24"/>
          <w:lang w:val="en-GB"/>
        </w:rPr>
      </w:pPr>
    </w:p>
    <w:p w14:paraId="5E962390" w14:textId="77777777" w:rsidR="000046BA" w:rsidRPr="00762CD9" w:rsidRDefault="000046BA" w:rsidP="00607153">
      <w:pPr>
        <w:spacing w:line="480" w:lineRule="auto"/>
        <w:jc w:val="center"/>
        <w:rPr>
          <w:rFonts w:ascii="Times New Roman" w:hAnsi="Times New Roman"/>
          <w:sz w:val="24"/>
          <w:lang w:val="en-GB"/>
        </w:rPr>
      </w:pPr>
    </w:p>
    <w:p w14:paraId="5AB0247A" w14:textId="6795D24F" w:rsidR="0063373B" w:rsidRPr="00762CD9" w:rsidRDefault="00382A42" w:rsidP="00720595">
      <w:pPr>
        <w:spacing w:line="480" w:lineRule="auto"/>
        <w:jc w:val="center"/>
        <w:rPr>
          <w:rFonts w:ascii="Times New Roman" w:hAnsi="Times New Roman"/>
          <w:sz w:val="24"/>
          <w:lang w:val="en-GB"/>
        </w:rPr>
      </w:pPr>
      <w:r>
        <w:rPr>
          <w:rFonts w:ascii="Times New Roman" w:hAnsi="Times New Roman"/>
          <w:bCs/>
          <w:sz w:val="24"/>
          <w:lang w:val="en-GB"/>
        </w:rPr>
        <w:t>&lt;Author information redacted for review&gt;</w:t>
      </w:r>
    </w:p>
    <w:p w14:paraId="32743C9B" w14:textId="77777777" w:rsidR="00E406FB" w:rsidRDefault="00E406FB" w:rsidP="00607153">
      <w:pPr>
        <w:spacing w:line="480" w:lineRule="auto"/>
        <w:jc w:val="center"/>
        <w:rPr>
          <w:rFonts w:ascii="Times New Roman" w:hAnsi="Times New Roman"/>
          <w:bCs/>
          <w:sz w:val="24"/>
          <w:lang w:val="en-GB"/>
        </w:rPr>
        <w:sectPr w:rsidR="00E406FB" w:rsidSect="00607153">
          <w:headerReference w:type="even" r:id="rId9"/>
          <w:headerReference w:type="default" r:id="rId10"/>
          <w:pgSz w:w="12240" w:h="15840" w:code="1"/>
          <w:pgMar w:top="1440" w:right="1440" w:bottom="1440" w:left="1440" w:header="709" w:footer="709" w:gutter="0"/>
          <w:cols w:space="708"/>
          <w:docGrid w:linePitch="360"/>
        </w:sectPr>
      </w:pPr>
    </w:p>
    <w:p w14:paraId="3045C972" w14:textId="77777777" w:rsidR="00AF37D6" w:rsidRPr="00B972DC" w:rsidRDefault="00AF37D6" w:rsidP="00607153">
      <w:pPr>
        <w:spacing w:line="480" w:lineRule="auto"/>
        <w:jc w:val="center"/>
        <w:rPr>
          <w:rFonts w:ascii="Times New Roman" w:hAnsi="Times New Roman"/>
          <w:sz w:val="24"/>
          <w:lang w:val="en-GB"/>
        </w:rPr>
      </w:pPr>
      <w:r w:rsidRPr="00B972DC">
        <w:rPr>
          <w:rFonts w:ascii="Times New Roman" w:hAnsi="Times New Roman"/>
          <w:bCs/>
          <w:sz w:val="24"/>
          <w:lang w:val="en-GB"/>
        </w:rPr>
        <w:lastRenderedPageBreak/>
        <w:t>Abstract</w:t>
      </w:r>
    </w:p>
    <w:p w14:paraId="483043D7" w14:textId="1CE02918" w:rsidR="00AF37D6" w:rsidRPr="004139AD" w:rsidRDefault="00AF37D6" w:rsidP="00607153">
      <w:pPr>
        <w:spacing w:line="480" w:lineRule="auto"/>
        <w:rPr>
          <w:rFonts w:ascii="Times New Roman" w:hAnsi="Times New Roman"/>
          <w:bCs/>
          <w:iCs/>
          <w:sz w:val="24"/>
          <w:lang w:val="en-GB"/>
        </w:rPr>
      </w:pPr>
      <w:r w:rsidRPr="00B972DC">
        <w:rPr>
          <w:rFonts w:ascii="Times New Roman" w:hAnsi="Times New Roman"/>
          <w:bCs/>
          <w:iCs/>
          <w:sz w:val="24"/>
          <w:lang w:val="en-GB"/>
        </w:rPr>
        <w:t>The purpose of this</w:t>
      </w:r>
      <w:r w:rsidR="00E407A5">
        <w:rPr>
          <w:rFonts w:ascii="Times New Roman" w:hAnsi="Times New Roman"/>
          <w:bCs/>
          <w:iCs/>
          <w:sz w:val="24"/>
          <w:lang w:val="en-GB"/>
        </w:rPr>
        <w:t xml:space="preserve"> preliminary</w:t>
      </w:r>
      <w:r w:rsidRPr="00B972DC">
        <w:rPr>
          <w:rFonts w:ascii="Times New Roman" w:hAnsi="Times New Roman"/>
          <w:bCs/>
          <w:iCs/>
          <w:sz w:val="24"/>
          <w:lang w:val="en-GB"/>
        </w:rPr>
        <w:t xml:space="preserve"> </w:t>
      </w:r>
      <w:r w:rsidR="00B972DC" w:rsidRPr="00B972DC">
        <w:rPr>
          <w:rFonts w:ascii="Times New Roman" w:hAnsi="Times New Roman"/>
          <w:bCs/>
          <w:iCs/>
          <w:sz w:val="24"/>
          <w:lang w:val="en-GB"/>
        </w:rPr>
        <w:t>study was</w:t>
      </w:r>
      <w:r w:rsidRPr="00B972DC">
        <w:rPr>
          <w:rFonts w:ascii="Times New Roman" w:hAnsi="Times New Roman"/>
          <w:bCs/>
          <w:iCs/>
          <w:sz w:val="24"/>
          <w:lang w:val="en-GB"/>
        </w:rPr>
        <w:t xml:space="preserve"> to </w:t>
      </w:r>
      <w:r w:rsidRPr="000C06BB">
        <w:rPr>
          <w:rFonts w:ascii="Times New Roman" w:hAnsi="Times New Roman"/>
          <w:bCs/>
          <w:iCs/>
          <w:sz w:val="24"/>
          <w:lang w:val="en-GB"/>
        </w:rPr>
        <w:t xml:space="preserve">evaluate the effectiveness of using </w:t>
      </w:r>
      <w:r w:rsidR="0063373B" w:rsidRPr="000C06BB">
        <w:rPr>
          <w:rFonts w:ascii="Times New Roman" w:hAnsi="Times New Roman"/>
          <w:bCs/>
          <w:iCs/>
          <w:sz w:val="24"/>
          <w:lang w:val="en-GB"/>
        </w:rPr>
        <w:t>streaming video websites</w:t>
      </w:r>
      <w:r w:rsidRPr="000C06BB">
        <w:rPr>
          <w:rFonts w:ascii="Times New Roman" w:hAnsi="Times New Roman"/>
          <w:bCs/>
          <w:iCs/>
          <w:sz w:val="24"/>
          <w:lang w:val="en-GB"/>
        </w:rPr>
        <w:t xml:space="preserve"> to i</w:t>
      </w:r>
      <w:r w:rsidR="0063373B" w:rsidRPr="000C06BB">
        <w:rPr>
          <w:rFonts w:ascii="Times New Roman" w:hAnsi="Times New Roman"/>
          <w:bCs/>
          <w:iCs/>
          <w:sz w:val="24"/>
          <w:lang w:val="en-GB"/>
        </w:rPr>
        <w:t>mprove</w:t>
      </w:r>
      <w:r w:rsidRPr="000C06BB">
        <w:rPr>
          <w:rFonts w:ascii="Times New Roman" w:hAnsi="Times New Roman"/>
          <w:bCs/>
          <w:iCs/>
          <w:sz w:val="24"/>
          <w:lang w:val="en-GB"/>
        </w:rPr>
        <w:t>, maintain, and generaliz</w:t>
      </w:r>
      <w:r w:rsidR="00755F3D" w:rsidRPr="000C06BB">
        <w:rPr>
          <w:rFonts w:ascii="Times New Roman" w:hAnsi="Times New Roman"/>
          <w:bCs/>
          <w:iCs/>
          <w:sz w:val="24"/>
          <w:lang w:val="en-GB"/>
        </w:rPr>
        <w:t>e</w:t>
      </w:r>
      <w:r w:rsidRPr="000C06BB">
        <w:rPr>
          <w:rFonts w:ascii="Times New Roman" w:hAnsi="Times New Roman"/>
          <w:bCs/>
          <w:iCs/>
          <w:sz w:val="24"/>
          <w:lang w:val="en-GB"/>
        </w:rPr>
        <w:t xml:space="preserve"> </w:t>
      </w:r>
      <w:r w:rsidR="00755F3D" w:rsidRPr="000C06BB">
        <w:rPr>
          <w:rFonts w:ascii="Times New Roman" w:hAnsi="Times New Roman"/>
          <w:bCs/>
          <w:iCs/>
          <w:sz w:val="24"/>
          <w:lang w:val="en-GB"/>
        </w:rPr>
        <w:t xml:space="preserve">the </w:t>
      </w:r>
      <w:r w:rsidRPr="000C06BB">
        <w:rPr>
          <w:rFonts w:ascii="Times New Roman" w:hAnsi="Times New Roman"/>
          <w:bCs/>
          <w:iCs/>
          <w:sz w:val="24"/>
          <w:lang w:val="en-GB"/>
        </w:rPr>
        <w:t>cooking (</w:t>
      </w:r>
      <w:r w:rsidR="006D1941" w:rsidRPr="000C06BB">
        <w:rPr>
          <w:rFonts w:ascii="Times New Roman" w:hAnsi="Times New Roman"/>
          <w:bCs/>
          <w:iCs/>
          <w:sz w:val="24"/>
          <w:lang w:val="en-GB"/>
        </w:rPr>
        <w:t>meal-making</w:t>
      </w:r>
      <w:r w:rsidRPr="000C06BB">
        <w:rPr>
          <w:rFonts w:ascii="Times New Roman" w:hAnsi="Times New Roman"/>
          <w:bCs/>
          <w:iCs/>
          <w:sz w:val="24"/>
          <w:lang w:val="en-GB"/>
        </w:rPr>
        <w:t xml:space="preserve">) </w:t>
      </w:r>
      <w:r w:rsidR="0063373B" w:rsidRPr="000C06BB">
        <w:rPr>
          <w:rFonts w:ascii="Times New Roman" w:hAnsi="Times New Roman"/>
          <w:bCs/>
          <w:iCs/>
          <w:sz w:val="24"/>
          <w:lang w:val="en-GB"/>
        </w:rPr>
        <w:t xml:space="preserve">skills </w:t>
      </w:r>
      <w:r w:rsidRPr="000C06BB">
        <w:rPr>
          <w:rFonts w:ascii="Times New Roman" w:hAnsi="Times New Roman"/>
          <w:bCs/>
          <w:iCs/>
          <w:sz w:val="24"/>
          <w:lang w:val="en-GB"/>
        </w:rPr>
        <w:t>of four adults girls (18-22</w:t>
      </w:r>
      <w:r w:rsidR="006D1941" w:rsidRPr="000C06BB">
        <w:rPr>
          <w:rFonts w:ascii="Times New Roman" w:hAnsi="Times New Roman"/>
          <w:bCs/>
          <w:iCs/>
          <w:sz w:val="24"/>
          <w:lang w:val="en-GB"/>
        </w:rPr>
        <w:t xml:space="preserve"> years</w:t>
      </w:r>
      <w:r w:rsidRPr="000C06BB">
        <w:rPr>
          <w:rFonts w:ascii="Times New Roman" w:hAnsi="Times New Roman"/>
          <w:bCs/>
          <w:iCs/>
          <w:sz w:val="24"/>
          <w:lang w:val="en-GB"/>
        </w:rPr>
        <w:t xml:space="preserve"> old) diagnosed with intellectual disabilities. </w:t>
      </w:r>
      <w:r w:rsidR="006D1941" w:rsidRPr="000C06BB">
        <w:rPr>
          <w:rFonts w:ascii="Times New Roman" w:hAnsi="Times New Roman"/>
          <w:bCs/>
          <w:iCs/>
          <w:sz w:val="24"/>
          <w:lang w:val="en-GB"/>
        </w:rPr>
        <w:t xml:space="preserve">A </w:t>
      </w:r>
      <w:r w:rsidR="0063373B" w:rsidRPr="000C06BB">
        <w:rPr>
          <w:rFonts w:ascii="Times New Roman" w:hAnsi="Times New Roman"/>
          <w:bCs/>
          <w:iCs/>
          <w:sz w:val="24"/>
          <w:lang w:val="en-GB"/>
        </w:rPr>
        <w:t>pre-experimental</w:t>
      </w:r>
      <w:r w:rsidR="006D1941" w:rsidRPr="000C06BB">
        <w:rPr>
          <w:rFonts w:ascii="Times New Roman" w:hAnsi="Times New Roman"/>
          <w:bCs/>
          <w:iCs/>
          <w:sz w:val="24"/>
          <w:lang w:val="en-GB"/>
        </w:rPr>
        <w:t xml:space="preserve"> design was used to evaluate the effectiveness of </w:t>
      </w:r>
      <w:r w:rsidR="006C6593">
        <w:rPr>
          <w:rFonts w:ascii="Times New Roman" w:hAnsi="Times New Roman"/>
          <w:bCs/>
          <w:iCs/>
          <w:sz w:val="24"/>
          <w:lang w:val="en-GB"/>
        </w:rPr>
        <w:t>a</w:t>
      </w:r>
      <w:r w:rsidR="006D1941" w:rsidRPr="000C06BB">
        <w:rPr>
          <w:rFonts w:ascii="Times New Roman" w:hAnsi="Times New Roman"/>
          <w:bCs/>
          <w:iCs/>
          <w:sz w:val="24"/>
          <w:lang w:val="en-GB"/>
        </w:rPr>
        <w:t xml:space="preserve"> web-based multimedia program. </w:t>
      </w:r>
      <w:r w:rsidR="00842E54" w:rsidRPr="000C06BB">
        <w:rPr>
          <w:rFonts w:ascii="Times New Roman" w:hAnsi="Times New Roman"/>
          <w:bCs/>
          <w:iCs/>
          <w:sz w:val="24"/>
          <w:lang w:val="en-GB"/>
        </w:rPr>
        <w:t xml:space="preserve">Instruction consisted of </w:t>
      </w:r>
      <w:r w:rsidR="004B1E6C" w:rsidRPr="000C06BB">
        <w:rPr>
          <w:rFonts w:ascii="Times New Roman" w:hAnsi="Times New Roman"/>
          <w:bCs/>
          <w:iCs/>
          <w:sz w:val="24"/>
          <w:lang w:val="en-GB"/>
        </w:rPr>
        <w:t>supported viewing and imitation of</w:t>
      </w:r>
      <w:r w:rsidR="00842E54" w:rsidRPr="000C06BB">
        <w:rPr>
          <w:rFonts w:ascii="Times New Roman" w:hAnsi="Times New Roman"/>
          <w:bCs/>
          <w:iCs/>
          <w:sz w:val="24"/>
          <w:lang w:val="en-GB"/>
        </w:rPr>
        <w:t xml:space="preserve"> </w:t>
      </w:r>
      <w:r w:rsidR="000C06BB" w:rsidRPr="000C06BB">
        <w:rPr>
          <w:rFonts w:ascii="Times New Roman" w:hAnsi="Times New Roman"/>
          <w:bCs/>
          <w:iCs/>
          <w:sz w:val="24"/>
          <w:lang w:val="en-GB"/>
        </w:rPr>
        <w:t xml:space="preserve">cooking videos available online, </w:t>
      </w:r>
      <w:r w:rsidR="006C6593">
        <w:rPr>
          <w:rFonts w:ascii="Times New Roman" w:hAnsi="Times New Roman"/>
          <w:bCs/>
          <w:iCs/>
          <w:sz w:val="24"/>
          <w:lang w:val="en-GB"/>
        </w:rPr>
        <w:t>with</w:t>
      </w:r>
      <w:r w:rsidR="000C06BB" w:rsidRPr="000C06BB">
        <w:rPr>
          <w:rFonts w:ascii="Times New Roman" w:hAnsi="Times New Roman"/>
          <w:bCs/>
          <w:iCs/>
          <w:sz w:val="24"/>
          <w:lang w:val="en-GB"/>
        </w:rPr>
        <w:t xml:space="preserve"> </w:t>
      </w:r>
      <w:r w:rsidR="006C6593">
        <w:rPr>
          <w:rFonts w:ascii="Times New Roman" w:hAnsi="Times New Roman"/>
          <w:bCs/>
          <w:iCs/>
          <w:sz w:val="24"/>
          <w:lang w:val="en-GB"/>
        </w:rPr>
        <w:t>students searching for</w:t>
      </w:r>
      <w:r w:rsidR="008F353D">
        <w:rPr>
          <w:rFonts w:ascii="Times New Roman" w:hAnsi="Times New Roman"/>
          <w:bCs/>
          <w:iCs/>
          <w:sz w:val="24"/>
          <w:lang w:val="en-GB"/>
        </w:rPr>
        <w:t xml:space="preserve"> a video of the desired recipe, viewing it, and then imitating the </w:t>
      </w:r>
      <w:r w:rsidR="000C06BB" w:rsidRPr="000C06BB">
        <w:rPr>
          <w:rFonts w:ascii="Times New Roman" w:hAnsi="Times New Roman"/>
          <w:bCs/>
          <w:iCs/>
          <w:sz w:val="24"/>
          <w:lang w:val="en-GB"/>
        </w:rPr>
        <w:t xml:space="preserve">video’s </w:t>
      </w:r>
      <w:r w:rsidR="00842E54" w:rsidRPr="000C06BB">
        <w:rPr>
          <w:rFonts w:ascii="Times New Roman" w:hAnsi="Times New Roman"/>
          <w:bCs/>
          <w:iCs/>
          <w:sz w:val="24"/>
          <w:lang w:val="en-GB"/>
        </w:rPr>
        <w:t xml:space="preserve">sequence of steps </w:t>
      </w:r>
      <w:r w:rsidR="000C06BB">
        <w:rPr>
          <w:rFonts w:ascii="Times New Roman" w:hAnsi="Times New Roman"/>
          <w:bCs/>
          <w:iCs/>
          <w:sz w:val="24"/>
          <w:lang w:val="en-GB"/>
        </w:rPr>
        <w:t xml:space="preserve">to </w:t>
      </w:r>
      <w:r w:rsidR="000C06BB" w:rsidRPr="000C06BB">
        <w:rPr>
          <w:rFonts w:ascii="Times New Roman" w:hAnsi="Times New Roman"/>
          <w:bCs/>
          <w:iCs/>
          <w:sz w:val="24"/>
          <w:lang w:val="en-GB"/>
        </w:rPr>
        <w:t>complete the cooking task</w:t>
      </w:r>
      <w:r w:rsidR="00842E54" w:rsidRPr="000C06BB">
        <w:rPr>
          <w:rFonts w:ascii="Times New Roman" w:hAnsi="Times New Roman"/>
          <w:bCs/>
          <w:iCs/>
          <w:sz w:val="24"/>
          <w:lang w:val="en-GB"/>
        </w:rPr>
        <w:t xml:space="preserve">. </w:t>
      </w:r>
      <w:r w:rsidR="000C06BB" w:rsidRPr="000C06BB">
        <w:rPr>
          <w:rFonts w:ascii="Times New Roman" w:hAnsi="Times New Roman"/>
          <w:bCs/>
          <w:iCs/>
          <w:sz w:val="24"/>
          <w:lang w:val="en-GB"/>
        </w:rPr>
        <w:t xml:space="preserve">Results were assessed by means of a questionnaire </w:t>
      </w:r>
      <w:r w:rsidR="008F353D">
        <w:rPr>
          <w:rFonts w:ascii="Times New Roman" w:hAnsi="Times New Roman"/>
          <w:bCs/>
          <w:iCs/>
          <w:sz w:val="24"/>
          <w:lang w:val="en-GB"/>
        </w:rPr>
        <w:t>administered to</w:t>
      </w:r>
      <w:r w:rsidR="000C06BB" w:rsidRPr="000C06BB">
        <w:rPr>
          <w:rFonts w:ascii="Times New Roman" w:hAnsi="Times New Roman"/>
          <w:bCs/>
          <w:iCs/>
          <w:sz w:val="24"/>
          <w:lang w:val="en-GB"/>
        </w:rPr>
        <w:t xml:space="preserve"> </w:t>
      </w:r>
      <w:r w:rsidR="00204EBF">
        <w:rPr>
          <w:rFonts w:ascii="Times New Roman" w:hAnsi="Times New Roman"/>
          <w:bCs/>
          <w:iCs/>
          <w:sz w:val="24"/>
          <w:lang w:val="en-GB"/>
        </w:rPr>
        <w:t>each participant’s</w:t>
      </w:r>
      <w:r w:rsidR="000C06BB" w:rsidRPr="000C06BB">
        <w:rPr>
          <w:rFonts w:ascii="Times New Roman" w:hAnsi="Times New Roman"/>
          <w:bCs/>
          <w:iCs/>
          <w:sz w:val="24"/>
          <w:lang w:val="en-GB"/>
        </w:rPr>
        <w:t xml:space="preserve"> primary caregivers, and</w:t>
      </w:r>
      <w:r w:rsidRPr="000C06BB">
        <w:rPr>
          <w:rFonts w:ascii="Times New Roman" w:hAnsi="Times New Roman"/>
          <w:bCs/>
          <w:iCs/>
          <w:sz w:val="24"/>
          <w:lang w:val="en-GB"/>
        </w:rPr>
        <w:t xml:space="preserve"> indicate</w:t>
      </w:r>
      <w:r w:rsidR="0063373B" w:rsidRPr="000C06BB">
        <w:rPr>
          <w:rFonts w:ascii="Times New Roman" w:hAnsi="Times New Roman"/>
          <w:bCs/>
          <w:iCs/>
          <w:sz w:val="24"/>
          <w:lang w:val="en-GB"/>
        </w:rPr>
        <w:t>d</w:t>
      </w:r>
      <w:r w:rsidRPr="000C06BB">
        <w:rPr>
          <w:rFonts w:ascii="Times New Roman" w:hAnsi="Times New Roman"/>
          <w:bCs/>
          <w:iCs/>
          <w:sz w:val="24"/>
          <w:lang w:val="en-GB"/>
        </w:rPr>
        <w:t xml:space="preserve"> that</w:t>
      </w:r>
      <w:r w:rsidR="006D1941" w:rsidRPr="000C06BB">
        <w:rPr>
          <w:rFonts w:ascii="Times New Roman" w:hAnsi="Times New Roman"/>
          <w:bCs/>
          <w:iCs/>
          <w:sz w:val="24"/>
          <w:lang w:val="en-GB"/>
        </w:rPr>
        <w:t xml:space="preserve"> the </w:t>
      </w:r>
      <w:r w:rsidR="0063373B" w:rsidRPr="000C06BB">
        <w:rPr>
          <w:rFonts w:ascii="Times New Roman" w:hAnsi="Times New Roman"/>
          <w:bCs/>
          <w:iCs/>
          <w:sz w:val="24"/>
          <w:lang w:val="en-GB"/>
        </w:rPr>
        <w:t xml:space="preserve">structured use of the websites </w:t>
      </w:r>
      <w:r w:rsidRPr="000C06BB">
        <w:rPr>
          <w:rFonts w:ascii="Times New Roman" w:hAnsi="Times New Roman"/>
          <w:bCs/>
          <w:iCs/>
          <w:sz w:val="24"/>
          <w:lang w:val="en-GB"/>
        </w:rPr>
        <w:t>w</w:t>
      </w:r>
      <w:r w:rsidR="0063373B" w:rsidRPr="000C06BB">
        <w:rPr>
          <w:rFonts w:ascii="Times New Roman" w:hAnsi="Times New Roman"/>
          <w:bCs/>
          <w:iCs/>
          <w:sz w:val="24"/>
          <w:lang w:val="en-GB"/>
        </w:rPr>
        <w:t>as</w:t>
      </w:r>
      <w:r w:rsidRPr="000C06BB">
        <w:rPr>
          <w:rFonts w:ascii="Times New Roman" w:hAnsi="Times New Roman"/>
          <w:bCs/>
          <w:iCs/>
          <w:sz w:val="24"/>
          <w:lang w:val="en-GB"/>
        </w:rPr>
        <w:t xml:space="preserve"> effective in </w:t>
      </w:r>
      <w:r w:rsidR="0063373B" w:rsidRPr="000C06BB">
        <w:rPr>
          <w:rFonts w:ascii="Times New Roman" w:hAnsi="Times New Roman"/>
          <w:bCs/>
          <w:iCs/>
          <w:sz w:val="24"/>
          <w:lang w:val="en-GB"/>
        </w:rPr>
        <w:t>improving students’</w:t>
      </w:r>
      <w:r w:rsidRPr="000C06BB">
        <w:rPr>
          <w:rFonts w:ascii="Times New Roman" w:hAnsi="Times New Roman"/>
          <w:bCs/>
          <w:iCs/>
          <w:sz w:val="24"/>
          <w:lang w:val="en-GB"/>
        </w:rPr>
        <w:t xml:space="preserve"> </w:t>
      </w:r>
      <w:r w:rsidR="0063373B" w:rsidRPr="000C06BB">
        <w:rPr>
          <w:rFonts w:ascii="Times New Roman" w:hAnsi="Times New Roman"/>
          <w:bCs/>
          <w:iCs/>
          <w:sz w:val="24"/>
          <w:lang w:val="en-GB"/>
        </w:rPr>
        <w:t>meal-making skills.</w:t>
      </w:r>
      <w:r w:rsidR="000C06BB" w:rsidRPr="000C06BB">
        <w:rPr>
          <w:rFonts w:ascii="Times New Roman" w:hAnsi="Times New Roman"/>
          <w:bCs/>
          <w:iCs/>
          <w:sz w:val="24"/>
          <w:lang w:val="en-GB"/>
        </w:rPr>
        <w:t xml:space="preserve"> Implications and suggestions for future research are also discussed.</w:t>
      </w:r>
    </w:p>
    <w:p w14:paraId="7EA75EE7" w14:textId="45DF26CC" w:rsidR="00AF37D6" w:rsidRPr="004B1E6C" w:rsidRDefault="004139AD" w:rsidP="00750DE7">
      <w:pPr>
        <w:spacing w:line="480" w:lineRule="auto"/>
        <w:ind w:firstLine="720"/>
        <w:rPr>
          <w:rFonts w:ascii="Times New Roman" w:hAnsi="Times New Roman"/>
          <w:sz w:val="24"/>
          <w:lang w:val="en-GB"/>
        </w:rPr>
      </w:pPr>
      <w:r w:rsidRPr="004139AD">
        <w:rPr>
          <w:rFonts w:ascii="Times New Roman" w:hAnsi="Times New Roman"/>
          <w:i/>
          <w:sz w:val="24"/>
          <w:lang w:val="en-GB"/>
        </w:rPr>
        <w:t>Key</w:t>
      </w:r>
      <w:r w:rsidR="00AF37D6" w:rsidRPr="004139AD">
        <w:rPr>
          <w:rFonts w:ascii="Times New Roman" w:hAnsi="Times New Roman"/>
          <w:i/>
          <w:sz w:val="24"/>
          <w:lang w:val="en-GB"/>
        </w:rPr>
        <w:t>words:</w:t>
      </w:r>
      <w:r w:rsidR="00AF37D6" w:rsidRPr="000C06BB">
        <w:rPr>
          <w:rFonts w:ascii="Times New Roman" w:hAnsi="Times New Roman"/>
          <w:sz w:val="24"/>
          <w:lang w:val="en-GB"/>
        </w:rPr>
        <w:t xml:space="preserve"> </w:t>
      </w:r>
      <w:r w:rsidR="00235597" w:rsidRPr="00235597">
        <w:rPr>
          <w:rFonts w:ascii="Times New Roman" w:hAnsi="Times New Roman"/>
          <w:sz w:val="24"/>
          <w:lang w:val="en-GB"/>
        </w:rPr>
        <w:t xml:space="preserve">cooking, video </w:t>
      </w:r>
      <w:r w:rsidR="006A0060">
        <w:rPr>
          <w:rFonts w:ascii="Times New Roman" w:hAnsi="Times New Roman"/>
          <w:sz w:val="24"/>
          <w:lang w:val="en-GB"/>
        </w:rPr>
        <w:t>model</w:t>
      </w:r>
      <w:r w:rsidR="006A0060" w:rsidRPr="00235597">
        <w:rPr>
          <w:rFonts w:ascii="Times New Roman" w:hAnsi="Times New Roman"/>
          <w:sz w:val="24"/>
          <w:lang w:val="en-GB"/>
        </w:rPr>
        <w:t>ling</w:t>
      </w:r>
      <w:r w:rsidR="00235597" w:rsidRPr="00235597">
        <w:rPr>
          <w:rFonts w:ascii="Times New Roman" w:hAnsi="Times New Roman"/>
          <w:sz w:val="24"/>
          <w:lang w:val="en-GB"/>
        </w:rPr>
        <w:t>, intellectual disa</w:t>
      </w:r>
      <w:r w:rsidR="00235597">
        <w:rPr>
          <w:rFonts w:ascii="Times New Roman" w:hAnsi="Times New Roman"/>
          <w:sz w:val="24"/>
          <w:lang w:val="en-GB"/>
        </w:rPr>
        <w:t>bilities, websites, life skills</w:t>
      </w:r>
      <w:r w:rsidR="00AF37D6" w:rsidRPr="004B1E6C">
        <w:rPr>
          <w:rFonts w:ascii="Times New Roman" w:hAnsi="Times New Roman"/>
          <w:sz w:val="24"/>
          <w:lang w:val="en-GB"/>
        </w:rPr>
        <w:t>.</w:t>
      </w:r>
    </w:p>
    <w:p w14:paraId="75F0BD4D" w14:textId="77777777" w:rsidR="00AF37D6" w:rsidRPr="0063373B" w:rsidRDefault="00AF37D6" w:rsidP="00607153">
      <w:pPr>
        <w:spacing w:line="480" w:lineRule="auto"/>
        <w:rPr>
          <w:rFonts w:ascii="Times New Roman" w:hAnsi="Times New Roman"/>
          <w:color w:val="0000FF"/>
          <w:sz w:val="24"/>
          <w:lang w:val="en-GB"/>
        </w:rPr>
      </w:pPr>
    </w:p>
    <w:p w14:paraId="2F9B16B4" w14:textId="77777777" w:rsidR="00AF37D6" w:rsidRPr="0063373B" w:rsidRDefault="00AF37D6" w:rsidP="00607153">
      <w:pPr>
        <w:spacing w:line="480" w:lineRule="auto"/>
        <w:rPr>
          <w:rFonts w:ascii="Times New Roman" w:hAnsi="Times New Roman"/>
          <w:color w:val="0000FF"/>
          <w:sz w:val="24"/>
          <w:lang w:val="en-GB"/>
        </w:rPr>
        <w:sectPr w:rsidR="00AF37D6" w:rsidRPr="0063373B" w:rsidSect="00607153">
          <w:headerReference w:type="default" r:id="rId11"/>
          <w:pgSz w:w="12240" w:h="15840" w:code="1"/>
          <w:pgMar w:top="1440" w:right="1440" w:bottom="1440" w:left="1440" w:header="709" w:footer="709" w:gutter="0"/>
          <w:cols w:space="708"/>
          <w:docGrid w:linePitch="360"/>
        </w:sectPr>
      </w:pPr>
    </w:p>
    <w:p w14:paraId="2A88A5A0" w14:textId="37C94105" w:rsidR="006D1941" w:rsidRPr="000A1736" w:rsidRDefault="006D1941" w:rsidP="000A1736">
      <w:pPr>
        <w:spacing w:line="480" w:lineRule="auto"/>
        <w:jc w:val="center"/>
        <w:rPr>
          <w:rFonts w:ascii="Times New Roman" w:hAnsi="Times New Roman"/>
          <w:sz w:val="24"/>
          <w:lang w:val="en-GB"/>
        </w:rPr>
      </w:pPr>
      <w:r w:rsidRPr="00762CD9">
        <w:rPr>
          <w:rFonts w:ascii="Times New Roman" w:hAnsi="Times New Roman"/>
          <w:sz w:val="24"/>
          <w:lang w:val="en-GB"/>
        </w:rPr>
        <w:t xml:space="preserve">Teaching Cooking Skills to Adult Girls with Mild Intellectual Disability: </w:t>
      </w:r>
      <w:r w:rsidR="007244F8" w:rsidRPr="00762CD9">
        <w:rPr>
          <w:rFonts w:ascii="Times New Roman" w:hAnsi="Times New Roman"/>
          <w:sz w:val="24"/>
          <w:lang w:val="en-GB"/>
        </w:rPr>
        <w:t>The Effectiveness of</w:t>
      </w:r>
      <w:r w:rsidRPr="00762CD9">
        <w:rPr>
          <w:rFonts w:ascii="Times New Roman" w:hAnsi="Times New Roman"/>
          <w:sz w:val="24"/>
          <w:lang w:val="en-GB"/>
        </w:rPr>
        <w:t xml:space="preserve"> Internet Websites</w:t>
      </w:r>
    </w:p>
    <w:p w14:paraId="5746C078" w14:textId="412340CC" w:rsidR="00CE776F" w:rsidRPr="00823F2B" w:rsidRDefault="007244F8" w:rsidP="009B7680">
      <w:pPr>
        <w:spacing w:line="480" w:lineRule="auto"/>
        <w:ind w:firstLine="720"/>
        <w:rPr>
          <w:rFonts w:ascii="Times New Roman" w:hAnsi="Times New Roman"/>
          <w:sz w:val="24"/>
          <w:lang w:bidi="en-US"/>
        </w:rPr>
      </w:pPr>
      <w:r w:rsidRPr="00823F2B">
        <w:rPr>
          <w:rFonts w:ascii="Times New Roman" w:hAnsi="Times New Roman"/>
          <w:sz w:val="24"/>
          <w:lang w:bidi="en-US"/>
        </w:rPr>
        <w:t>C</w:t>
      </w:r>
      <w:r w:rsidR="00AF37D6" w:rsidRPr="00823F2B">
        <w:rPr>
          <w:rFonts w:ascii="Times New Roman" w:hAnsi="Times New Roman"/>
          <w:sz w:val="24"/>
          <w:lang w:bidi="en-US"/>
        </w:rPr>
        <w:t>urriculum for students with intellectual disabilities should emphasize skills that are both functional and useful</w:t>
      </w:r>
      <w:r w:rsidR="009C780F" w:rsidRPr="00823F2B">
        <w:rPr>
          <w:rFonts w:ascii="Times New Roman" w:hAnsi="Times New Roman"/>
          <w:sz w:val="24"/>
          <w:lang w:bidi="en-US"/>
        </w:rPr>
        <w:t>, leading to the greatest possible levels of self-</w:t>
      </w:r>
      <w:r w:rsidR="00B97D68" w:rsidRPr="00823F2B">
        <w:rPr>
          <w:rFonts w:ascii="Times New Roman" w:hAnsi="Times New Roman"/>
          <w:sz w:val="24"/>
          <w:lang w:bidi="en-US"/>
        </w:rPr>
        <w:t>reliance and self-determination</w:t>
      </w:r>
      <w:r w:rsidR="009C780F" w:rsidRPr="00823F2B">
        <w:rPr>
          <w:rFonts w:ascii="Times New Roman" w:hAnsi="Times New Roman"/>
          <w:sz w:val="24"/>
          <w:lang w:bidi="en-US"/>
        </w:rPr>
        <w:t xml:space="preserve">. </w:t>
      </w:r>
      <w:r w:rsidR="00E31878" w:rsidRPr="00823F2B">
        <w:rPr>
          <w:rFonts w:ascii="Times New Roman" w:hAnsi="Times New Roman"/>
          <w:sz w:val="24"/>
          <w:lang w:bidi="en-US"/>
        </w:rPr>
        <w:t>Given the increasing presence</w:t>
      </w:r>
      <w:r w:rsidR="005A12AA">
        <w:rPr>
          <w:rFonts w:ascii="Times New Roman" w:hAnsi="Times New Roman"/>
          <w:sz w:val="24"/>
          <w:lang w:bidi="en-US"/>
        </w:rPr>
        <w:t xml:space="preserve"> of digital technology in the li</w:t>
      </w:r>
      <w:r w:rsidR="00E31878" w:rsidRPr="00823F2B">
        <w:rPr>
          <w:rFonts w:ascii="Times New Roman" w:hAnsi="Times New Roman"/>
          <w:sz w:val="24"/>
          <w:lang w:bidi="en-US"/>
        </w:rPr>
        <w:t xml:space="preserve">ves of many </w:t>
      </w:r>
      <w:r w:rsidR="004E4DB0" w:rsidRPr="00823F2B">
        <w:rPr>
          <w:rFonts w:ascii="Times New Roman" w:hAnsi="Times New Roman"/>
          <w:sz w:val="24"/>
          <w:lang w:bidi="en-US"/>
        </w:rPr>
        <w:t xml:space="preserve">children, </w:t>
      </w:r>
      <w:r w:rsidR="00AF37D6" w:rsidRPr="00823F2B">
        <w:rPr>
          <w:rFonts w:ascii="Times New Roman" w:hAnsi="Times New Roman"/>
          <w:sz w:val="24"/>
          <w:lang w:bidi="en-US"/>
        </w:rPr>
        <w:t xml:space="preserve">including </w:t>
      </w:r>
      <w:r w:rsidR="00E31878" w:rsidRPr="00823F2B">
        <w:rPr>
          <w:rFonts w:ascii="Times New Roman" w:hAnsi="Times New Roman"/>
          <w:sz w:val="24"/>
          <w:lang w:bidi="en-US"/>
        </w:rPr>
        <w:t xml:space="preserve">computers, </w:t>
      </w:r>
      <w:r w:rsidR="004E4DB0" w:rsidRPr="00823F2B">
        <w:rPr>
          <w:rFonts w:ascii="Times New Roman" w:hAnsi="Times New Roman"/>
          <w:sz w:val="24"/>
          <w:lang w:bidi="en-US"/>
        </w:rPr>
        <w:t>smart phones</w:t>
      </w:r>
      <w:r w:rsidR="00AF37D6" w:rsidRPr="00823F2B">
        <w:rPr>
          <w:rFonts w:ascii="Times New Roman" w:hAnsi="Times New Roman"/>
          <w:sz w:val="24"/>
          <w:lang w:bidi="en-US"/>
        </w:rPr>
        <w:t xml:space="preserve">, </w:t>
      </w:r>
      <w:r w:rsidR="004E4DB0" w:rsidRPr="00823F2B">
        <w:rPr>
          <w:rFonts w:ascii="Times New Roman" w:hAnsi="Times New Roman"/>
          <w:sz w:val="24"/>
          <w:lang w:bidi="en-US"/>
        </w:rPr>
        <w:t>Internet websites and chat rooms</w:t>
      </w:r>
      <w:r w:rsidR="00AF37D6" w:rsidRPr="00823F2B">
        <w:rPr>
          <w:rFonts w:ascii="Times New Roman" w:hAnsi="Times New Roman"/>
          <w:sz w:val="24"/>
          <w:lang w:bidi="en-US"/>
        </w:rPr>
        <w:t>, electronic toys</w:t>
      </w:r>
      <w:r w:rsidR="00E31878" w:rsidRPr="00823F2B">
        <w:rPr>
          <w:rFonts w:ascii="Times New Roman" w:hAnsi="Times New Roman"/>
          <w:sz w:val="24"/>
          <w:lang w:bidi="en-US"/>
        </w:rPr>
        <w:t xml:space="preserve">, </w:t>
      </w:r>
      <w:r w:rsidR="00AF37D6" w:rsidRPr="00823F2B">
        <w:rPr>
          <w:rFonts w:ascii="Times New Roman" w:hAnsi="Times New Roman"/>
          <w:sz w:val="24"/>
          <w:lang w:bidi="en-US"/>
        </w:rPr>
        <w:t>and learning games</w:t>
      </w:r>
      <w:r w:rsidR="00DE67E9" w:rsidRPr="00823F2B">
        <w:rPr>
          <w:rFonts w:ascii="Times New Roman" w:hAnsi="Times New Roman"/>
          <w:sz w:val="24"/>
          <w:lang w:bidi="en-US"/>
        </w:rPr>
        <w:t xml:space="preserve"> </w:t>
      </w:r>
      <w:r w:rsidR="009B7680" w:rsidRPr="00823F2B">
        <w:rPr>
          <w:rFonts w:ascii="Times New Roman" w:hAnsi="Times New Roman"/>
          <w:sz w:val="24"/>
          <w:lang w:bidi="en-US"/>
        </w:rPr>
        <w:t>(</w:t>
      </w:r>
      <w:r w:rsidR="00AF37D6" w:rsidRPr="00823F2B">
        <w:rPr>
          <w:rFonts w:ascii="Times New Roman" w:hAnsi="Times New Roman"/>
          <w:sz w:val="24"/>
          <w:lang w:bidi="en-US"/>
        </w:rPr>
        <w:t xml:space="preserve">Parette, Horcade, Boeckman, </w:t>
      </w:r>
      <w:r w:rsidR="006D1941" w:rsidRPr="00823F2B">
        <w:rPr>
          <w:rFonts w:ascii="Times New Roman" w:hAnsi="Times New Roman"/>
          <w:sz w:val="24"/>
          <w:lang w:bidi="en-US"/>
        </w:rPr>
        <w:t xml:space="preserve">&amp; </w:t>
      </w:r>
      <w:r w:rsidR="00AF37D6" w:rsidRPr="00823F2B">
        <w:rPr>
          <w:rFonts w:ascii="Times New Roman" w:hAnsi="Times New Roman"/>
          <w:sz w:val="24"/>
          <w:lang w:bidi="en-US"/>
        </w:rPr>
        <w:t>Blum, 2008</w:t>
      </w:r>
      <w:r w:rsidR="006D1941" w:rsidRPr="00823F2B">
        <w:rPr>
          <w:rFonts w:ascii="Times New Roman" w:hAnsi="Times New Roman"/>
          <w:sz w:val="24"/>
          <w:lang w:bidi="en-US"/>
        </w:rPr>
        <w:t>;</w:t>
      </w:r>
      <w:r w:rsidR="00AF37D6" w:rsidRPr="00823F2B">
        <w:rPr>
          <w:rFonts w:ascii="Times New Roman" w:hAnsi="Times New Roman"/>
          <w:sz w:val="24"/>
          <w:lang w:bidi="en-US"/>
        </w:rPr>
        <w:t xml:space="preserve"> Alqahtani, 2013)</w:t>
      </w:r>
      <w:r w:rsidR="00AF2A10" w:rsidRPr="00823F2B">
        <w:rPr>
          <w:rFonts w:ascii="Times New Roman" w:hAnsi="Times New Roman"/>
          <w:sz w:val="24"/>
          <w:lang w:bidi="en-US"/>
        </w:rPr>
        <w:t xml:space="preserve">, it is becoming increasingly </w:t>
      </w:r>
      <w:r w:rsidR="00B60264">
        <w:rPr>
          <w:rFonts w:ascii="Times New Roman" w:hAnsi="Times New Roman"/>
          <w:sz w:val="24"/>
          <w:lang w:bidi="en-US"/>
        </w:rPr>
        <w:t xml:space="preserve">necessary </w:t>
      </w:r>
      <w:r w:rsidR="00AF2A10" w:rsidRPr="00823F2B">
        <w:rPr>
          <w:rFonts w:ascii="Times New Roman" w:hAnsi="Times New Roman"/>
          <w:sz w:val="24"/>
          <w:lang w:bidi="en-US"/>
        </w:rPr>
        <w:t>tha</w:t>
      </w:r>
      <w:r w:rsidR="00E31878" w:rsidRPr="00823F2B">
        <w:rPr>
          <w:rFonts w:ascii="Times New Roman" w:hAnsi="Times New Roman"/>
          <w:sz w:val="24"/>
          <w:lang w:bidi="en-US"/>
        </w:rPr>
        <w:t>t</w:t>
      </w:r>
      <w:r w:rsidR="00AF2A10" w:rsidRPr="00823F2B">
        <w:rPr>
          <w:rFonts w:ascii="Times New Roman" w:hAnsi="Times New Roman"/>
          <w:sz w:val="24"/>
          <w:lang w:bidi="en-US"/>
        </w:rPr>
        <w:t xml:space="preserve"> skills acquisition take into account the complexities of navigating a </w:t>
      </w:r>
      <w:r w:rsidR="0063373B" w:rsidRPr="00823F2B">
        <w:rPr>
          <w:rFonts w:ascii="Times New Roman" w:hAnsi="Times New Roman"/>
          <w:sz w:val="24"/>
          <w:lang w:bidi="en-US"/>
        </w:rPr>
        <w:t xml:space="preserve">technology-rich </w:t>
      </w:r>
      <w:r w:rsidR="00AF2A10" w:rsidRPr="00823F2B">
        <w:rPr>
          <w:rFonts w:ascii="Times New Roman" w:hAnsi="Times New Roman"/>
          <w:sz w:val="24"/>
          <w:lang w:bidi="en-US"/>
        </w:rPr>
        <w:t>world.</w:t>
      </w:r>
    </w:p>
    <w:p w14:paraId="50529129" w14:textId="77777777" w:rsidR="00E11ED9" w:rsidRDefault="00DA4DD4" w:rsidP="00E11ED9">
      <w:pPr>
        <w:spacing w:line="480" w:lineRule="auto"/>
        <w:ind w:firstLine="720"/>
        <w:rPr>
          <w:rFonts w:ascii="Times New Roman" w:hAnsi="Times New Roman"/>
          <w:sz w:val="24"/>
          <w:lang w:bidi="en-US"/>
        </w:rPr>
      </w:pPr>
      <w:r w:rsidRPr="00823F2B">
        <w:rPr>
          <w:rFonts w:ascii="Times New Roman" w:hAnsi="Times New Roman"/>
          <w:sz w:val="24"/>
          <w:lang w:bidi="en-US"/>
        </w:rPr>
        <w:t xml:space="preserve">One </w:t>
      </w:r>
      <w:r w:rsidR="00AF2A10" w:rsidRPr="00823F2B">
        <w:rPr>
          <w:rFonts w:ascii="Times New Roman" w:hAnsi="Times New Roman"/>
          <w:sz w:val="24"/>
          <w:lang w:bidi="en-US"/>
        </w:rPr>
        <w:t>skill</w:t>
      </w:r>
      <w:r w:rsidRPr="00823F2B">
        <w:rPr>
          <w:rFonts w:ascii="Times New Roman" w:hAnsi="Times New Roman"/>
          <w:sz w:val="24"/>
          <w:lang w:bidi="en-US"/>
        </w:rPr>
        <w:t xml:space="preserve"> that h</w:t>
      </w:r>
      <w:r w:rsidR="00AF2A10" w:rsidRPr="00823F2B">
        <w:rPr>
          <w:rFonts w:ascii="Times New Roman" w:hAnsi="Times New Roman"/>
          <w:sz w:val="24"/>
          <w:lang w:bidi="en-US"/>
        </w:rPr>
        <w:t>as</w:t>
      </w:r>
      <w:r w:rsidRPr="00823F2B">
        <w:rPr>
          <w:rFonts w:ascii="Times New Roman" w:hAnsi="Times New Roman"/>
          <w:sz w:val="24"/>
          <w:lang w:bidi="en-US"/>
        </w:rPr>
        <w:t xml:space="preserve"> been identified as </w:t>
      </w:r>
      <w:r w:rsidR="00E31878" w:rsidRPr="00823F2B">
        <w:rPr>
          <w:rFonts w:ascii="Times New Roman" w:hAnsi="Times New Roman"/>
          <w:sz w:val="24"/>
          <w:lang w:bidi="en-US"/>
        </w:rPr>
        <w:t xml:space="preserve">especially </w:t>
      </w:r>
      <w:r w:rsidRPr="00823F2B">
        <w:rPr>
          <w:rFonts w:ascii="Times New Roman" w:hAnsi="Times New Roman"/>
          <w:sz w:val="24"/>
          <w:lang w:bidi="en-US"/>
        </w:rPr>
        <w:t xml:space="preserve">important </w:t>
      </w:r>
      <w:r w:rsidR="00AF2A10" w:rsidRPr="00823F2B">
        <w:rPr>
          <w:rFonts w:ascii="Times New Roman" w:hAnsi="Times New Roman"/>
          <w:sz w:val="24"/>
          <w:lang w:bidi="en-US"/>
        </w:rPr>
        <w:t>to independent daily living</w:t>
      </w:r>
      <w:r w:rsidRPr="00823F2B">
        <w:rPr>
          <w:rFonts w:ascii="Times New Roman" w:hAnsi="Times New Roman"/>
          <w:sz w:val="24"/>
          <w:lang w:bidi="en-US"/>
        </w:rPr>
        <w:t xml:space="preserve"> is </w:t>
      </w:r>
      <w:r w:rsidR="00AF2A10" w:rsidRPr="00823F2B">
        <w:rPr>
          <w:rFonts w:ascii="Times New Roman" w:hAnsi="Times New Roman"/>
          <w:sz w:val="24"/>
          <w:lang w:bidi="en-US"/>
        </w:rPr>
        <w:t>that of meal preparation, or cooking</w:t>
      </w:r>
      <w:r w:rsidRPr="00823F2B">
        <w:rPr>
          <w:rFonts w:ascii="Times New Roman" w:hAnsi="Times New Roman"/>
          <w:sz w:val="24"/>
          <w:lang w:bidi="en-US"/>
        </w:rPr>
        <w:t xml:space="preserve"> (</w:t>
      </w:r>
      <w:r w:rsidR="00B930A1">
        <w:rPr>
          <w:rFonts w:ascii="Times New Roman" w:hAnsi="Times New Roman"/>
          <w:bCs/>
          <w:sz w:val="24"/>
          <w:lang w:bidi="en-US"/>
        </w:rPr>
        <w:t>Arnold-Reid, Schloss, &amp; Alper, 1</w:t>
      </w:r>
      <w:r w:rsidR="00B930A1" w:rsidRPr="00B930A1">
        <w:rPr>
          <w:rFonts w:ascii="Times New Roman" w:hAnsi="Times New Roman"/>
          <w:bCs/>
          <w:sz w:val="24"/>
          <w:lang w:bidi="en-US"/>
        </w:rPr>
        <w:t>997</w:t>
      </w:r>
      <w:r w:rsidR="00B930A1">
        <w:rPr>
          <w:rFonts w:ascii="Times New Roman" w:hAnsi="Times New Roman"/>
          <w:bCs/>
          <w:sz w:val="24"/>
          <w:lang w:bidi="en-US"/>
        </w:rPr>
        <w:t xml:space="preserve">; </w:t>
      </w:r>
      <w:r w:rsidR="00AF2A10" w:rsidRPr="00823F2B">
        <w:rPr>
          <w:rFonts w:ascii="Times New Roman" w:hAnsi="Times New Roman"/>
          <w:sz w:val="24"/>
          <w:lang w:bidi="en-US"/>
        </w:rPr>
        <w:t xml:space="preserve">Graves, Collins, Schuster, &amp; Kleinert, 2005; Mechling, Gast, &amp; Field, 2008; </w:t>
      </w:r>
      <w:r w:rsidRPr="00823F2B">
        <w:rPr>
          <w:rFonts w:ascii="Times New Roman" w:hAnsi="Times New Roman"/>
          <w:sz w:val="24"/>
          <w:lang w:bidi="en-US"/>
        </w:rPr>
        <w:t>Sigafoos, O’Reilly, Cannella, Upadhyaya, Edrisinha, Lancioni, et al</w:t>
      </w:r>
      <w:r w:rsidR="00AF2A10" w:rsidRPr="00823F2B">
        <w:rPr>
          <w:rFonts w:ascii="Times New Roman" w:hAnsi="Times New Roman"/>
          <w:sz w:val="24"/>
          <w:lang w:bidi="en-US"/>
        </w:rPr>
        <w:t>.</w:t>
      </w:r>
      <w:r w:rsidRPr="00823F2B">
        <w:rPr>
          <w:rFonts w:ascii="Times New Roman" w:hAnsi="Times New Roman"/>
          <w:sz w:val="24"/>
          <w:lang w:bidi="en-US"/>
        </w:rPr>
        <w:t>, 2005</w:t>
      </w:r>
      <w:r w:rsidR="00E31878" w:rsidRPr="00823F2B">
        <w:rPr>
          <w:rFonts w:ascii="Times New Roman" w:hAnsi="Times New Roman"/>
          <w:sz w:val="24"/>
          <w:lang w:bidi="en-US"/>
        </w:rPr>
        <w:t>). I</w:t>
      </w:r>
      <w:r w:rsidR="00AF2A10" w:rsidRPr="00823F2B">
        <w:rPr>
          <w:rFonts w:ascii="Times New Roman" w:hAnsi="Times New Roman"/>
          <w:sz w:val="24"/>
          <w:lang w:bidi="en-US"/>
        </w:rPr>
        <w:t xml:space="preserve">n addition to the </w:t>
      </w:r>
      <w:r w:rsidR="001A4B14" w:rsidRPr="00823F2B">
        <w:rPr>
          <w:rFonts w:ascii="Times New Roman" w:hAnsi="Times New Roman"/>
          <w:sz w:val="24"/>
          <w:lang w:bidi="en-US"/>
        </w:rPr>
        <w:t xml:space="preserve">more </w:t>
      </w:r>
      <w:r w:rsidR="00AF2A10" w:rsidRPr="00823F2B">
        <w:rPr>
          <w:rFonts w:ascii="Times New Roman" w:hAnsi="Times New Roman"/>
          <w:sz w:val="24"/>
          <w:lang w:bidi="en-US"/>
        </w:rPr>
        <w:t>obvious benefits of being able to prepare one’s own meals,</w:t>
      </w:r>
      <w:r w:rsidR="001A4B14" w:rsidRPr="00823F2B">
        <w:rPr>
          <w:rFonts w:ascii="Times New Roman" w:hAnsi="Times New Roman"/>
          <w:sz w:val="24"/>
          <w:lang w:bidi="en-US"/>
        </w:rPr>
        <w:t xml:space="preserve"> these</w:t>
      </w:r>
      <w:r w:rsidR="004E4DB0" w:rsidRPr="00823F2B">
        <w:rPr>
          <w:rFonts w:ascii="Times New Roman" w:hAnsi="Times New Roman"/>
          <w:sz w:val="24"/>
          <w:lang w:bidi="en-US"/>
        </w:rPr>
        <w:t xml:space="preserve"> skills can be an important aspect of self-ind</w:t>
      </w:r>
      <w:r w:rsidR="00344BA4" w:rsidRPr="00823F2B">
        <w:rPr>
          <w:rFonts w:ascii="Times New Roman" w:hAnsi="Times New Roman"/>
          <w:sz w:val="24"/>
          <w:lang w:bidi="en-US"/>
        </w:rPr>
        <w:t>ependence. According to the National Longitud</w:t>
      </w:r>
      <w:r w:rsidR="00E11ED9">
        <w:rPr>
          <w:rFonts w:ascii="Times New Roman" w:hAnsi="Times New Roman"/>
          <w:sz w:val="24"/>
          <w:lang w:bidi="en-US"/>
        </w:rPr>
        <w:t>inal Transition Study-2</w:t>
      </w:r>
      <w:r w:rsidR="00344BA4" w:rsidRPr="00823F2B">
        <w:rPr>
          <w:rFonts w:ascii="Times New Roman" w:hAnsi="Times New Roman"/>
          <w:sz w:val="24"/>
          <w:lang w:bidi="en-US"/>
        </w:rPr>
        <w:t>,</w:t>
      </w:r>
      <w:r w:rsidR="004E4DB0" w:rsidRPr="00823F2B">
        <w:rPr>
          <w:rFonts w:ascii="Times New Roman" w:hAnsi="Times New Roman"/>
          <w:sz w:val="24"/>
          <w:lang w:bidi="en-US"/>
        </w:rPr>
        <w:t xml:space="preserve"> th</w:t>
      </w:r>
      <w:r w:rsidR="00AF2A10" w:rsidRPr="00823F2B">
        <w:rPr>
          <w:rFonts w:ascii="Times New Roman" w:hAnsi="Times New Roman"/>
          <w:sz w:val="24"/>
          <w:lang w:bidi="en-US"/>
        </w:rPr>
        <w:t>e most common work-study jobs for secondary students with di</w:t>
      </w:r>
      <w:r w:rsidR="00E11ED9">
        <w:rPr>
          <w:rFonts w:ascii="Times New Roman" w:hAnsi="Times New Roman"/>
          <w:sz w:val="24"/>
          <w:lang w:bidi="en-US"/>
        </w:rPr>
        <w:t>sabilities were in food service</w:t>
      </w:r>
      <w:r w:rsidR="00AF2A10" w:rsidRPr="00823F2B">
        <w:rPr>
          <w:rFonts w:ascii="Times New Roman" w:hAnsi="Times New Roman"/>
          <w:sz w:val="24"/>
          <w:lang w:bidi="en-US"/>
        </w:rPr>
        <w:t xml:space="preserve"> related positions (Cameto, Marder, Wagner, &amp; Cardoso, 2003</w:t>
      </w:r>
      <w:r w:rsidR="00842E54" w:rsidRPr="00823F2B">
        <w:rPr>
          <w:rFonts w:ascii="Times New Roman" w:hAnsi="Times New Roman"/>
          <w:sz w:val="24"/>
          <w:lang w:bidi="en-US"/>
        </w:rPr>
        <w:t>). Cooking</w:t>
      </w:r>
      <w:r w:rsidRPr="00823F2B">
        <w:rPr>
          <w:rFonts w:ascii="Times New Roman" w:hAnsi="Times New Roman"/>
          <w:sz w:val="24"/>
          <w:lang w:bidi="en-US"/>
        </w:rPr>
        <w:t xml:space="preserve"> can</w:t>
      </w:r>
      <w:r w:rsidR="00AF2A10" w:rsidRPr="00823F2B">
        <w:rPr>
          <w:rFonts w:ascii="Times New Roman" w:hAnsi="Times New Roman"/>
          <w:sz w:val="24"/>
          <w:lang w:bidi="en-US"/>
        </w:rPr>
        <w:t xml:space="preserve"> also</w:t>
      </w:r>
      <w:r w:rsidRPr="00823F2B">
        <w:rPr>
          <w:rFonts w:ascii="Times New Roman" w:hAnsi="Times New Roman"/>
          <w:sz w:val="24"/>
          <w:lang w:bidi="en-US"/>
        </w:rPr>
        <w:t xml:space="preserve"> provide </w:t>
      </w:r>
      <w:r w:rsidR="001A4B14" w:rsidRPr="00823F2B">
        <w:rPr>
          <w:rFonts w:ascii="Times New Roman" w:hAnsi="Times New Roman"/>
          <w:sz w:val="24"/>
          <w:lang w:bidi="en-US"/>
        </w:rPr>
        <w:t xml:space="preserve">important exposure to a </w:t>
      </w:r>
      <w:r w:rsidR="00AF2A10" w:rsidRPr="00823F2B">
        <w:rPr>
          <w:rFonts w:ascii="Times New Roman" w:hAnsi="Times New Roman"/>
          <w:sz w:val="24"/>
          <w:lang w:bidi="en-US"/>
        </w:rPr>
        <w:t xml:space="preserve">variety </w:t>
      </w:r>
      <w:r w:rsidRPr="00823F2B">
        <w:rPr>
          <w:rFonts w:ascii="Times New Roman" w:hAnsi="Times New Roman"/>
          <w:sz w:val="24"/>
          <w:lang w:bidi="en-US"/>
        </w:rPr>
        <w:t>academic and functional skills</w:t>
      </w:r>
      <w:r w:rsidR="001A4B14" w:rsidRPr="00823F2B">
        <w:rPr>
          <w:rFonts w:ascii="Times New Roman" w:hAnsi="Times New Roman"/>
          <w:sz w:val="24"/>
          <w:lang w:bidi="en-US"/>
        </w:rPr>
        <w:t xml:space="preserve">, such </w:t>
      </w:r>
      <w:r w:rsidR="00AB3410" w:rsidRPr="00823F2B">
        <w:rPr>
          <w:rFonts w:ascii="Times New Roman" w:hAnsi="Times New Roman"/>
          <w:sz w:val="24"/>
          <w:lang w:bidi="en-US"/>
        </w:rPr>
        <w:t xml:space="preserve">as </w:t>
      </w:r>
      <w:r w:rsidRPr="00823F2B">
        <w:rPr>
          <w:rFonts w:ascii="Times New Roman" w:hAnsi="Times New Roman"/>
          <w:sz w:val="24"/>
          <w:lang w:bidi="en-US"/>
        </w:rPr>
        <w:t>readin</w:t>
      </w:r>
      <w:r w:rsidR="00AB3410" w:rsidRPr="00823F2B">
        <w:rPr>
          <w:rFonts w:ascii="Times New Roman" w:hAnsi="Times New Roman"/>
          <w:sz w:val="24"/>
          <w:lang w:bidi="en-US"/>
        </w:rPr>
        <w:t>g</w:t>
      </w:r>
      <w:r w:rsidRPr="00823F2B">
        <w:rPr>
          <w:rFonts w:ascii="Times New Roman" w:hAnsi="Times New Roman"/>
          <w:sz w:val="24"/>
          <w:lang w:bidi="en-US"/>
        </w:rPr>
        <w:t>, budgeting,</w:t>
      </w:r>
      <w:r w:rsidR="00AB3410" w:rsidRPr="00823F2B">
        <w:rPr>
          <w:rFonts w:ascii="Times New Roman" w:hAnsi="Times New Roman"/>
          <w:sz w:val="24"/>
          <w:lang w:bidi="en-US"/>
        </w:rPr>
        <w:t xml:space="preserve"> shopping and food purchasing, item identification, measurement, and sequencing</w:t>
      </w:r>
      <w:r w:rsidR="001A4B14" w:rsidRPr="00823F2B">
        <w:rPr>
          <w:rFonts w:ascii="Times New Roman" w:hAnsi="Times New Roman"/>
          <w:sz w:val="24"/>
          <w:lang w:bidi="en-US"/>
        </w:rPr>
        <w:t xml:space="preserve">, as well as </w:t>
      </w:r>
      <w:r w:rsidRPr="00823F2B">
        <w:rPr>
          <w:rFonts w:ascii="Times New Roman" w:hAnsi="Times New Roman"/>
          <w:sz w:val="24"/>
          <w:lang w:bidi="en-US"/>
        </w:rPr>
        <w:t xml:space="preserve">choice making, self-determination, and </w:t>
      </w:r>
      <w:r w:rsidR="001A4B14" w:rsidRPr="00823F2B">
        <w:rPr>
          <w:rFonts w:ascii="Times New Roman" w:hAnsi="Times New Roman"/>
          <w:sz w:val="24"/>
          <w:lang w:bidi="en-US"/>
        </w:rPr>
        <w:t xml:space="preserve">other skills necessary to </w:t>
      </w:r>
      <w:r w:rsidRPr="00823F2B">
        <w:rPr>
          <w:rFonts w:ascii="Times New Roman" w:hAnsi="Times New Roman"/>
          <w:sz w:val="24"/>
          <w:lang w:bidi="en-US"/>
        </w:rPr>
        <w:t>independent living</w:t>
      </w:r>
      <w:r w:rsidR="0040065A" w:rsidRPr="00823F2B">
        <w:rPr>
          <w:rFonts w:ascii="Times New Roman" w:hAnsi="Times New Roman"/>
          <w:sz w:val="24"/>
          <w:lang w:bidi="en-US"/>
        </w:rPr>
        <w:t xml:space="preserve"> (</w:t>
      </w:r>
      <w:r w:rsidRPr="00823F2B">
        <w:rPr>
          <w:rFonts w:ascii="Times New Roman" w:hAnsi="Times New Roman"/>
          <w:sz w:val="24"/>
          <w:lang w:bidi="en-US"/>
        </w:rPr>
        <w:t>Madaus, Pivarnik, Patnoad, Scarpati, Richard, Hirsch, Carbone, &amp; Gable, 2010; Mechling, 2008).</w:t>
      </w:r>
      <w:r w:rsidR="006F1736">
        <w:rPr>
          <w:rFonts w:ascii="Times New Roman" w:hAnsi="Times New Roman"/>
          <w:sz w:val="24"/>
          <w:lang w:bidi="en-US"/>
        </w:rPr>
        <w:t xml:space="preserve"> Within the context of a cultural setting or country that places value on a young woman’s skill in providing nourishing meals to her family, the ability to participate in meal preparation can take on even greater importance.</w:t>
      </w:r>
    </w:p>
    <w:p w14:paraId="0A97BC5F" w14:textId="77777777" w:rsidR="00680EE2" w:rsidRPr="007372B7" w:rsidRDefault="00431916" w:rsidP="00AC7392">
      <w:pPr>
        <w:spacing w:line="480" w:lineRule="auto"/>
        <w:ind w:firstLine="720"/>
        <w:rPr>
          <w:rFonts w:ascii="Times New Roman" w:hAnsi="Times New Roman"/>
          <w:sz w:val="24"/>
          <w:lang w:bidi="en-US"/>
        </w:rPr>
      </w:pPr>
      <w:r>
        <w:rPr>
          <w:rFonts w:ascii="Times New Roman" w:hAnsi="Times New Roman"/>
          <w:sz w:val="24"/>
          <w:lang w:bidi="en-US"/>
        </w:rPr>
        <w:t>The use of video and multimedia</w:t>
      </w:r>
      <w:r w:rsidR="00B60264">
        <w:rPr>
          <w:rFonts w:ascii="Times New Roman" w:hAnsi="Times New Roman"/>
          <w:sz w:val="24"/>
          <w:lang w:bidi="en-US"/>
        </w:rPr>
        <w:t xml:space="preserve"> has been a natural partner in teaching meal preparation skills to individuals with intellectual and other disabilities</w:t>
      </w:r>
      <w:r w:rsidRPr="00191881">
        <w:rPr>
          <w:rFonts w:ascii="Times New Roman" w:hAnsi="Times New Roman"/>
          <w:color w:val="000000"/>
          <w:sz w:val="24"/>
          <w:lang w:bidi="en-US"/>
        </w:rPr>
        <w:t>.</w:t>
      </w:r>
      <w:r w:rsidR="00DE2DE8" w:rsidRPr="00191881">
        <w:rPr>
          <w:rFonts w:ascii="Times New Roman" w:hAnsi="Times New Roman"/>
          <w:color w:val="000000"/>
          <w:sz w:val="24"/>
          <w:lang w:bidi="en-US"/>
        </w:rPr>
        <w:t xml:space="preserve"> </w:t>
      </w:r>
      <w:r w:rsidRPr="00191881">
        <w:rPr>
          <w:rFonts w:ascii="Times New Roman" w:hAnsi="Times New Roman"/>
          <w:color w:val="000000"/>
          <w:sz w:val="24"/>
          <w:lang w:bidi="en-US"/>
        </w:rPr>
        <w:t xml:space="preserve">Sturmy (2003) described video technology as “a novel and expanding technology for providing positive behavior support” to this population. More specifically, video modeling </w:t>
      </w:r>
      <w:r w:rsidRPr="00E61AF5">
        <w:rPr>
          <w:rFonts w:ascii="Times New Roman" w:hAnsi="Times New Roman"/>
          <w:sz w:val="24"/>
          <w:lang w:bidi="en-US"/>
        </w:rPr>
        <w:t>has been found to be particularly effective in teaching independent performance of multistep tasks to persons with disabilities</w:t>
      </w:r>
      <w:r w:rsidR="003E7376" w:rsidRPr="00E61AF5">
        <w:rPr>
          <w:rFonts w:ascii="Times New Roman" w:hAnsi="Times New Roman"/>
          <w:sz w:val="24"/>
          <w:lang w:bidi="en-US"/>
        </w:rPr>
        <w:t xml:space="preserve"> </w:t>
      </w:r>
      <w:r w:rsidRPr="00E61AF5">
        <w:rPr>
          <w:rFonts w:ascii="Times New Roman" w:hAnsi="Times New Roman"/>
          <w:sz w:val="24"/>
          <w:lang w:bidi="en-US"/>
        </w:rPr>
        <w:t>(</w:t>
      </w:r>
      <w:r w:rsidR="00AB09AC" w:rsidRPr="00E61AF5">
        <w:rPr>
          <w:rFonts w:ascii="Times New Roman" w:hAnsi="Times New Roman"/>
          <w:sz w:val="24"/>
          <w:lang w:bidi="en-US"/>
        </w:rPr>
        <w:t xml:space="preserve">Delano, 2007; McCoy &amp; Hermansen, 2007; </w:t>
      </w:r>
      <w:r w:rsidRPr="00E61AF5">
        <w:rPr>
          <w:rFonts w:ascii="Times New Roman" w:hAnsi="Times New Roman"/>
          <w:sz w:val="24"/>
          <w:lang w:bidi="en-US"/>
        </w:rPr>
        <w:t>Mechling, Gast &amp; Field, 2008</w:t>
      </w:r>
      <w:r w:rsidR="000C491E" w:rsidRPr="00E61AF5">
        <w:rPr>
          <w:rFonts w:ascii="Times New Roman" w:hAnsi="Times New Roman"/>
          <w:sz w:val="24"/>
          <w:lang w:bidi="en-US"/>
        </w:rPr>
        <w:t xml:space="preserve">; </w:t>
      </w:r>
      <w:r w:rsidR="00187CEE" w:rsidRPr="00E61AF5">
        <w:rPr>
          <w:rFonts w:ascii="Times New Roman" w:hAnsi="Times New Roman"/>
          <w:sz w:val="24"/>
          <w:lang w:bidi="en-US"/>
        </w:rPr>
        <w:t xml:space="preserve">Mechling, Gast &amp; Seid, 2009; </w:t>
      </w:r>
      <w:r w:rsidR="000C491E" w:rsidRPr="00E61AF5">
        <w:rPr>
          <w:rFonts w:ascii="Times New Roman" w:hAnsi="Times New Roman"/>
          <w:sz w:val="24"/>
          <w:lang w:bidi="en-US"/>
        </w:rPr>
        <w:t>Mechling &amp; Gustafson, 2008</w:t>
      </w:r>
      <w:r w:rsidRPr="00E61AF5">
        <w:rPr>
          <w:rFonts w:ascii="Times New Roman" w:hAnsi="Times New Roman"/>
          <w:sz w:val="24"/>
          <w:lang w:bidi="en-US"/>
        </w:rPr>
        <w:t xml:space="preserve">). </w:t>
      </w:r>
      <w:r w:rsidR="000C491E" w:rsidRPr="00E61AF5">
        <w:rPr>
          <w:rFonts w:ascii="Times New Roman" w:hAnsi="Times New Roman"/>
          <w:sz w:val="24"/>
          <w:lang w:bidi="en-US"/>
        </w:rPr>
        <w:t>Using</w:t>
      </w:r>
      <w:r w:rsidR="00DE2DE8" w:rsidRPr="00E61AF5">
        <w:rPr>
          <w:rFonts w:ascii="Times New Roman" w:hAnsi="Times New Roman"/>
          <w:sz w:val="24"/>
          <w:lang w:bidi="en-US"/>
        </w:rPr>
        <w:t xml:space="preserve"> video modeling</w:t>
      </w:r>
      <w:r w:rsidR="000C491E" w:rsidRPr="00E61AF5">
        <w:rPr>
          <w:rFonts w:ascii="Times New Roman" w:hAnsi="Times New Roman"/>
          <w:sz w:val="24"/>
          <w:lang w:bidi="en-US"/>
        </w:rPr>
        <w:t>,</w:t>
      </w:r>
      <w:r w:rsidR="00DE2DE8" w:rsidRPr="00E61AF5">
        <w:rPr>
          <w:rFonts w:ascii="Times New Roman" w:hAnsi="Times New Roman"/>
          <w:sz w:val="24"/>
          <w:lang w:bidi="en-US"/>
        </w:rPr>
        <w:t xml:space="preserve"> a student watches another person perform a complete chain of steps and then imitates the behavior</w:t>
      </w:r>
      <w:r w:rsidR="00DE2DE8" w:rsidRPr="00191881">
        <w:rPr>
          <w:rFonts w:ascii="Times New Roman" w:hAnsi="Times New Roman"/>
          <w:color w:val="000000"/>
          <w:sz w:val="24"/>
          <w:lang w:bidi="en-US"/>
        </w:rPr>
        <w:t>. A person may also watch a video made from the participant’s point of view as if he/she were performing task, or watch a task being performed, step by step, and complete each step in sequence before moving onto the next video clip.</w:t>
      </w:r>
      <w:r w:rsidR="00DE2DE8" w:rsidRPr="0063373B">
        <w:rPr>
          <w:rFonts w:ascii="Times New Roman" w:hAnsi="Times New Roman"/>
          <w:color w:val="0000FF"/>
          <w:sz w:val="24"/>
          <w:lang w:bidi="en-US"/>
        </w:rPr>
        <w:t xml:space="preserve"> </w:t>
      </w:r>
      <w:r w:rsidR="00187CEE" w:rsidRPr="002A3406">
        <w:rPr>
          <w:rFonts w:ascii="Times New Roman" w:hAnsi="Times New Roman"/>
          <w:sz w:val="24"/>
          <w:lang w:bidi="en-US"/>
        </w:rPr>
        <w:t>As techn</w:t>
      </w:r>
      <w:r w:rsidR="00E61AF5" w:rsidRPr="002A3406">
        <w:rPr>
          <w:rFonts w:ascii="Times New Roman" w:hAnsi="Times New Roman"/>
          <w:sz w:val="24"/>
          <w:lang w:bidi="en-US"/>
        </w:rPr>
        <w:t xml:space="preserve">ology has </w:t>
      </w:r>
      <w:r w:rsidR="00AC7392" w:rsidRPr="007372B7">
        <w:rPr>
          <w:rFonts w:ascii="Times New Roman" w:hAnsi="Times New Roman"/>
          <w:sz w:val="24"/>
          <w:lang w:bidi="en-US"/>
        </w:rPr>
        <w:t>progressed</w:t>
      </w:r>
      <w:r w:rsidR="00E61AF5" w:rsidRPr="007372B7">
        <w:rPr>
          <w:rFonts w:ascii="Times New Roman" w:hAnsi="Times New Roman"/>
          <w:sz w:val="24"/>
          <w:lang w:bidi="en-US"/>
        </w:rPr>
        <w:t xml:space="preserve">, </w:t>
      </w:r>
      <w:r w:rsidR="00187CEE" w:rsidRPr="007372B7">
        <w:rPr>
          <w:rFonts w:ascii="Times New Roman" w:hAnsi="Times New Roman"/>
          <w:sz w:val="24"/>
          <w:lang w:bidi="en-US"/>
        </w:rPr>
        <w:t xml:space="preserve">video modeling </w:t>
      </w:r>
      <w:r w:rsidR="00A25260" w:rsidRPr="007372B7">
        <w:rPr>
          <w:rFonts w:ascii="Times New Roman" w:hAnsi="Times New Roman"/>
          <w:sz w:val="24"/>
          <w:lang w:bidi="en-US"/>
        </w:rPr>
        <w:t>has increasingly</w:t>
      </w:r>
      <w:r w:rsidR="00187CEE" w:rsidRPr="007372B7">
        <w:rPr>
          <w:rFonts w:ascii="Times New Roman" w:hAnsi="Times New Roman"/>
          <w:sz w:val="24"/>
          <w:lang w:bidi="en-US"/>
        </w:rPr>
        <w:t xml:space="preserve"> </w:t>
      </w:r>
      <w:r w:rsidR="00E61AF5" w:rsidRPr="007372B7">
        <w:rPr>
          <w:rFonts w:ascii="Times New Roman" w:hAnsi="Times New Roman"/>
          <w:sz w:val="24"/>
          <w:lang w:bidi="en-US"/>
        </w:rPr>
        <w:t xml:space="preserve">utilized computers and personal digital devices to become </w:t>
      </w:r>
      <w:r w:rsidR="00187CEE" w:rsidRPr="007372B7">
        <w:rPr>
          <w:rFonts w:ascii="Times New Roman" w:hAnsi="Times New Roman"/>
          <w:sz w:val="24"/>
          <w:lang w:bidi="en-US"/>
        </w:rPr>
        <w:t>interactive</w:t>
      </w:r>
      <w:r w:rsidR="004301CD" w:rsidRPr="007372B7">
        <w:rPr>
          <w:rFonts w:ascii="Times New Roman" w:hAnsi="Times New Roman"/>
          <w:sz w:val="24"/>
          <w:lang w:bidi="en-US"/>
        </w:rPr>
        <w:t xml:space="preserve"> in nature, permitting</w:t>
      </w:r>
      <w:r w:rsidR="00E61AF5" w:rsidRPr="007372B7">
        <w:rPr>
          <w:rFonts w:ascii="Times New Roman" w:hAnsi="Times New Roman"/>
          <w:sz w:val="24"/>
          <w:lang w:bidi="en-US"/>
        </w:rPr>
        <w:t xml:space="preserve"> flexibility </w:t>
      </w:r>
      <w:r w:rsidR="00A25260" w:rsidRPr="007372B7">
        <w:rPr>
          <w:rFonts w:ascii="Times New Roman" w:hAnsi="Times New Roman"/>
          <w:sz w:val="24"/>
          <w:lang w:bidi="en-US"/>
        </w:rPr>
        <w:t xml:space="preserve">and </w:t>
      </w:r>
      <w:r w:rsidR="004301CD" w:rsidRPr="007372B7">
        <w:rPr>
          <w:rFonts w:ascii="Times New Roman" w:hAnsi="Times New Roman"/>
          <w:sz w:val="24"/>
          <w:lang w:bidi="en-US"/>
        </w:rPr>
        <w:t>personalization to fit individual student</w:t>
      </w:r>
      <w:r w:rsidR="00E61AF5" w:rsidRPr="007372B7">
        <w:rPr>
          <w:rFonts w:ascii="Times New Roman" w:hAnsi="Times New Roman"/>
          <w:sz w:val="24"/>
          <w:lang w:bidi="en-US"/>
        </w:rPr>
        <w:t xml:space="preserve"> needs</w:t>
      </w:r>
      <w:r w:rsidR="00187CEE" w:rsidRPr="007372B7">
        <w:rPr>
          <w:rFonts w:ascii="Times New Roman" w:hAnsi="Times New Roman"/>
          <w:sz w:val="24"/>
          <w:lang w:bidi="en-US"/>
        </w:rPr>
        <w:t xml:space="preserve">. This interactive </w:t>
      </w:r>
      <w:r w:rsidR="00500BB9" w:rsidRPr="007372B7">
        <w:rPr>
          <w:rFonts w:ascii="Times New Roman" w:hAnsi="Times New Roman"/>
          <w:sz w:val="24"/>
          <w:lang w:bidi="en-US"/>
        </w:rPr>
        <w:t xml:space="preserve">form of </w:t>
      </w:r>
      <w:r w:rsidR="00187CEE" w:rsidRPr="007372B7">
        <w:rPr>
          <w:rFonts w:ascii="Times New Roman" w:hAnsi="Times New Roman"/>
          <w:sz w:val="24"/>
          <w:lang w:bidi="en-US"/>
        </w:rPr>
        <w:t xml:space="preserve">video </w:t>
      </w:r>
      <w:r w:rsidR="00500BB9" w:rsidRPr="007372B7">
        <w:rPr>
          <w:rFonts w:ascii="Times New Roman" w:hAnsi="Times New Roman"/>
          <w:sz w:val="24"/>
          <w:lang w:bidi="en-US"/>
        </w:rPr>
        <w:t>modeling</w:t>
      </w:r>
      <w:r w:rsidR="00187CEE" w:rsidRPr="007372B7">
        <w:rPr>
          <w:rFonts w:ascii="Times New Roman" w:hAnsi="Times New Roman"/>
          <w:sz w:val="24"/>
          <w:lang w:bidi="en-US"/>
        </w:rPr>
        <w:t xml:space="preserve"> has </w:t>
      </w:r>
      <w:r w:rsidR="00DE2DE8" w:rsidRPr="007372B7">
        <w:rPr>
          <w:rFonts w:ascii="Times New Roman" w:hAnsi="Times New Roman"/>
          <w:sz w:val="24"/>
          <w:lang w:bidi="en-US"/>
        </w:rPr>
        <w:t>been shown to be</w:t>
      </w:r>
      <w:r w:rsidR="00187CEE" w:rsidRPr="007372B7">
        <w:rPr>
          <w:rFonts w:ascii="Times New Roman" w:hAnsi="Times New Roman"/>
          <w:sz w:val="24"/>
          <w:lang w:bidi="en-US"/>
        </w:rPr>
        <w:t xml:space="preserve"> effective in s</w:t>
      </w:r>
      <w:r w:rsidR="00DE2DE8" w:rsidRPr="007372B7">
        <w:rPr>
          <w:rFonts w:ascii="Times New Roman" w:hAnsi="Times New Roman"/>
          <w:sz w:val="24"/>
          <w:lang w:bidi="en-US"/>
        </w:rPr>
        <w:t>upporting</w:t>
      </w:r>
      <w:r w:rsidR="00187CEE" w:rsidRPr="007372B7">
        <w:rPr>
          <w:rFonts w:ascii="Times New Roman" w:hAnsi="Times New Roman"/>
          <w:sz w:val="24"/>
          <w:lang w:bidi="en-US"/>
        </w:rPr>
        <w:t xml:space="preserve"> </w:t>
      </w:r>
      <w:r w:rsidR="00E61AF5" w:rsidRPr="007372B7">
        <w:rPr>
          <w:rFonts w:ascii="Times New Roman" w:hAnsi="Times New Roman"/>
          <w:sz w:val="24"/>
          <w:lang w:bidi="en-US"/>
        </w:rPr>
        <w:t>such diverse activities</w:t>
      </w:r>
      <w:r w:rsidR="00802FE1" w:rsidRPr="007372B7">
        <w:rPr>
          <w:rFonts w:ascii="Times New Roman" w:hAnsi="Times New Roman"/>
          <w:sz w:val="24"/>
          <w:lang w:bidi="en-US"/>
        </w:rPr>
        <w:t xml:space="preserve"> as </w:t>
      </w:r>
      <w:r w:rsidR="00ED36CF" w:rsidRPr="007372B7">
        <w:rPr>
          <w:rFonts w:ascii="Times New Roman" w:hAnsi="Times New Roman"/>
          <w:sz w:val="24"/>
          <w:lang w:bidi="en-US"/>
        </w:rPr>
        <w:t>i</w:t>
      </w:r>
      <w:r w:rsidR="00DE2DE8" w:rsidRPr="007372B7">
        <w:rPr>
          <w:rFonts w:ascii="Times New Roman" w:hAnsi="Times New Roman"/>
          <w:sz w:val="24"/>
          <w:lang w:bidi="en-US"/>
        </w:rPr>
        <w:t xml:space="preserve">ndependent </w:t>
      </w:r>
      <w:r w:rsidR="00802FE1" w:rsidRPr="007372B7">
        <w:rPr>
          <w:rFonts w:ascii="Times New Roman" w:hAnsi="Times New Roman"/>
          <w:sz w:val="24"/>
          <w:lang w:bidi="en-US"/>
        </w:rPr>
        <w:t>completion of job-related tasks (e.g., Furniss, Lancioni, Rocha, Cunha, Seedhuse, &amp; O’Reilly, 2001</w:t>
      </w:r>
      <w:r w:rsidR="002728D9" w:rsidRPr="007372B7">
        <w:rPr>
          <w:rFonts w:ascii="Times New Roman" w:hAnsi="Times New Roman"/>
          <w:sz w:val="24"/>
          <w:lang w:bidi="en-US"/>
        </w:rPr>
        <w:t xml:space="preserve">; </w:t>
      </w:r>
      <w:r w:rsidR="002728D9" w:rsidRPr="007372B7">
        <w:rPr>
          <w:rFonts w:ascii="Times New Roman" w:hAnsi="Times New Roman"/>
          <w:bCs/>
          <w:sz w:val="24"/>
          <w:lang w:bidi="en-US"/>
        </w:rPr>
        <w:t>Van Laarhoven, Johnson, Van Laarhoven-Myers, Grider, &amp; Grider, 2009</w:t>
      </w:r>
      <w:r w:rsidR="00802FE1" w:rsidRPr="007372B7">
        <w:rPr>
          <w:rFonts w:ascii="Times New Roman" w:hAnsi="Times New Roman"/>
          <w:sz w:val="24"/>
          <w:lang w:bidi="en-US"/>
        </w:rPr>
        <w:t xml:space="preserve">), </w:t>
      </w:r>
      <w:r w:rsidR="009E4271" w:rsidRPr="007372B7">
        <w:rPr>
          <w:rFonts w:ascii="Times New Roman" w:hAnsi="Times New Roman"/>
          <w:sz w:val="24"/>
          <w:lang w:bidi="en-US"/>
        </w:rPr>
        <w:t>long-term maintenance of</w:t>
      </w:r>
      <w:r w:rsidR="00DE2DE8" w:rsidRPr="007372B7">
        <w:rPr>
          <w:rFonts w:ascii="Times New Roman" w:hAnsi="Times New Roman"/>
          <w:sz w:val="24"/>
          <w:lang w:bidi="en-US"/>
        </w:rPr>
        <w:t xml:space="preserve"> vocatio</w:t>
      </w:r>
      <w:r w:rsidR="009E4271" w:rsidRPr="007372B7">
        <w:rPr>
          <w:rFonts w:ascii="Times New Roman" w:hAnsi="Times New Roman"/>
          <w:sz w:val="24"/>
          <w:lang w:bidi="en-US"/>
        </w:rPr>
        <w:t xml:space="preserve">nal skills </w:t>
      </w:r>
      <w:r w:rsidR="00DE2DE8" w:rsidRPr="007372B7">
        <w:rPr>
          <w:rFonts w:ascii="Times New Roman" w:hAnsi="Times New Roman"/>
          <w:sz w:val="24"/>
          <w:lang w:bidi="en-US"/>
        </w:rPr>
        <w:t>(</w:t>
      </w:r>
      <w:r w:rsidR="009E4271" w:rsidRPr="007372B7">
        <w:rPr>
          <w:rFonts w:ascii="Times New Roman" w:hAnsi="Times New Roman"/>
          <w:sz w:val="24"/>
          <w:lang w:bidi="en-US"/>
        </w:rPr>
        <w:t xml:space="preserve">e.g., </w:t>
      </w:r>
      <w:r w:rsidR="00DE2DE8" w:rsidRPr="007372B7">
        <w:rPr>
          <w:rFonts w:ascii="Times New Roman" w:hAnsi="Times New Roman"/>
          <w:sz w:val="24"/>
          <w:lang w:bidi="en-US"/>
        </w:rPr>
        <w:t>Cihak, Kessler, &amp; Alberto, 2007</w:t>
      </w:r>
      <w:r w:rsidR="00A97B18" w:rsidRPr="007372B7">
        <w:rPr>
          <w:rFonts w:ascii="Times New Roman" w:hAnsi="Times New Roman"/>
          <w:sz w:val="24"/>
          <w:lang w:bidi="en-US"/>
        </w:rPr>
        <w:t>), and a variety of social, communication, and d</w:t>
      </w:r>
      <w:r w:rsidR="00262786" w:rsidRPr="007372B7">
        <w:rPr>
          <w:rFonts w:ascii="Times New Roman" w:hAnsi="Times New Roman"/>
          <w:sz w:val="24"/>
          <w:lang w:bidi="en-US"/>
        </w:rPr>
        <w:t xml:space="preserve">aily living skills. </w:t>
      </w:r>
      <w:r w:rsidR="00DE2DE8" w:rsidRPr="007372B7">
        <w:rPr>
          <w:rFonts w:ascii="Times New Roman" w:hAnsi="Times New Roman"/>
          <w:sz w:val="24"/>
          <w:lang w:bidi="en-US"/>
        </w:rPr>
        <w:t>(</w:t>
      </w:r>
      <w:r w:rsidR="00176025" w:rsidRPr="007372B7">
        <w:rPr>
          <w:rFonts w:ascii="Times New Roman" w:hAnsi="Times New Roman"/>
          <w:sz w:val="24"/>
          <w:lang w:bidi="en-US"/>
        </w:rPr>
        <w:t xml:space="preserve">Ayres &amp; Langone, 2005; Bellini &amp; Akullian, 2007; Metchling, 2004; </w:t>
      </w:r>
      <w:r w:rsidR="00DE2DE8" w:rsidRPr="007372B7">
        <w:rPr>
          <w:rFonts w:ascii="Times New Roman" w:hAnsi="Times New Roman"/>
          <w:sz w:val="24"/>
          <w:lang w:bidi="en-US"/>
        </w:rPr>
        <w:t xml:space="preserve">Mechling &amp; Gustafson, 2008; </w:t>
      </w:r>
      <w:r w:rsidR="00176025" w:rsidRPr="007372B7">
        <w:rPr>
          <w:rFonts w:ascii="Times New Roman" w:hAnsi="Times New Roman"/>
          <w:sz w:val="24"/>
          <w:lang w:bidi="en-US"/>
        </w:rPr>
        <w:t xml:space="preserve">Murzynski &amp; Bourret, 2007; </w:t>
      </w:r>
      <w:r w:rsidR="00DE2DE8" w:rsidRPr="007372B7">
        <w:rPr>
          <w:rFonts w:ascii="Times New Roman" w:hAnsi="Times New Roman"/>
          <w:sz w:val="24"/>
          <w:lang w:bidi="en-US"/>
        </w:rPr>
        <w:t>Sigafoos</w:t>
      </w:r>
      <w:r w:rsidR="00262786" w:rsidRPr="007372B7">
        <w:rPr>
          <w:rFonts w:ascii="Times New Roman" w:hAnsi="Times New Roman"/>
          <w:sz w:val="24"/>
          <w:lang w:bidi="en-US"/>
        </w:rPr>
        <w:t xml:space="preserve"> et al., 2005).</w:t>
      </w:r>
      <w:r w:rsidR="00DE2DE8" w:rsidRPr="007372B7">
        <w:rPr>
          <w:rFonts w:ascii="Times New Roman" w:hAnsi="Times New Roman"/>
          <w:sz w:val="24"/>
          <w:lang w:bidi="en-US"/>
        </w:rPr>
        <w:t xml:space="preserve"> </w:t>
      </w:r>
    </w:p>
    <w:p w14:paraId="013DCAF9" w14:textId="77FE4F81" w:rsidR="00823F2B" w:rsidRPr="00BE1957" w:rsidRDefault="00C314BA" w:rsidP="009D4767">
      <w:pPr>
        <w:spacing w:line="480" w:lineRule="auto"/>
        <w:ind w:firstLine="720"/>
        <w:rPr>
          <w:rFonts w:ascii="Times New Roman" w:hAnsi="Times New Roman"/>
          <w:sz w:val="24"/>
          <w:lang w:bidi="en-US"/>
        </w:rPr>
      </w:pPr>
      <w:r w:rsidRPr="007372B7">
        <w:rPr>
          <w:rFonts w:ascii="Times New Roman" w:hAnsi="Times New Roman"/>
          <w:sz w:val="24"/>
          <w:lang w:bidi="en-US"/>
        </w:rPr>
        <w:t xml:space="preserve">Multimedia </w:t>
      </w:r>
      <w:r w:rsidR="0090308F" w:rsidRPr="007372B7">
        <w:rPr>
          <w:rFonts w:ascii="Times New Roman" w:hAnsi="Times New Roman"/>
          <w:sz w:val="24"/>
          <w:lang w:bidi="en-US"/>
        </w:rPr>
        <w:t xml:space="preserve">video modeling has been found to be effective </w:t>
      </w:r>
      <w:r w:rsidR="00B8702C" w:rsidRPr="007372B7">
        <w:rPr>
          <w:rFonts w:ascii="Times New Roman" w:hAnsi="Times New Roman"/>
          <w:sz w:val="24"/>
          <w:lang w:bidi="en-US"/>
        </w:rPr>
        <w:t>in regard to</w:t>
      </w:r>
      <w:r w:rsidR="0090308F" w:rsidRPr="007372B7">
        <w:rPr>
          <w:rFonts w:ascii="Times New Roman" w:hAnsi="Times New Roman"/>
          <w:sz w:val="24"/>
          <w:lang w:bidi="en-US"/>
        </w:rPr>
        <w:t xml:space="preserve"> food preparation</w:t>
      </w:r>
      <w:r w:rsidR="002F019E" w:rsidRPr="007372B7">
        <w:rPr>
          <w:rFonts w:ascii="Times New Roman" w:hAnsi="Times New Roman"/>
          <w:sz w:val="24"/>
          <w:lang w:bidi="en-US"/>
        </w:rPr>
        <w:t xml:space="preserve"> </w:t>
      </w:r>
      <w:r w:rsidR="00293C27" w:rsidRPr="007372B7">
        <w:rPr>
          <w:rFonts w:ascii="Times New Roman" w:hAnsi="Times New Roman"/>
          <w:sz w:val="24"/>
          <w:lang w:bidi="en-US"/>
        </w:rPr>
        <w:t xml:space="preserve">skills. </w:t>
      </w:r>
      <w:r w:rsidRPr="007372B7">
        <w:rPr>
          <w:rFonts w:ascii="Times New Roman" w:hAnsi="Times New Roman"/>
          <w:sz w:val="24"/>
          <w:lang w:bidi="en-US"/>
        </w:rPr>
        <w:t>In a study combining multimedia and a system of least prompts (SLP), Mechling, Gast, and</w:t>
      </w:r>
      <w:r w:rsidR="00293C27" w:rsidRPr="007372B7">
        <w:rPr>
          <w:rFonts w:ascii="Times New Roman" w:hAnsi="Times New Roman"/>
          <w:sz w:val="24"/>
          <w:lang w:bidi="en-US"/>
        </w:rPr>
        <w:t xml:space="preserve"> Fields (</w:t>
      </w:r>
      <w:r w:rsidR="00E11ED9" w:rsidRPr="007372B7">
        <w:rPr>
          <w:rFonts w:ascii="Times New Roman" w:hAnsi="Times New Roman"/>
          <w:sz w:val="24"/>
          <w:lang w:bidi="en-US"/>
        </w:rPr>
        <w:t>2008)</w:t>
      </w:r>
      <w:r w:rsidRPr="007372B7">
        <w:rPr>
          <w:rFonts w:ascii="Times New Roman" w:hAnsi="Times New Roman"/>
          <w:sz w:val="24"/>
          <w:lang w:bidi="en-US"/>
        </w:rPr>
        <w:t xml:space="preserve"> utilized a portable DVD player within the kitchen environment to teach multi-step cooking tasks to youth with intellectual disabilities. Similarly, Metchling and Gustafson (2008) compared the efficacy of static picture to video </w:t>
      </w:r>
      <w:r w:rsidRPr="00BC0399">
        <w:rPr>
          <w:rFonts w:ascii="Times New Roman" w:hAnsi="Times New Roman"/>
          <w:sz w:val="24"/>
          <w:lang w:bidi="en-US"/>
        </w:rPr>
        <w:t>prompts in teaching cooking related tasks to students with developmental disabilities, and found that participants who utilized video prompts exhibited a greater degree of independence in task completion.</w:t>
      </w:r>
      <w:r w:rsidR="00E11ED9" w:rsidRPr="00BC0399">
        <w:rPr>
          <w:rFonts w:ascii="Times New Roman" w:hAnsi="Times New Roman"/>
          <w:sz w:val="24"/>
          <w:lang w:bidi="en-US"/>
        </w:rPr>
        <w:t xml:space="preserve"> </w:t>
      </w:r>
      <w:r w:rsidR="009D4767" w:rsidRPr="00BC0399">
        <w:rPr>
          <w:rFonts w:ascii="Times New Roman" w:hAnsi="Times New Roman"/>
          <w:sz w:val="24"/>
          <w:lang w:bidi="en-US"/>
        </w:rPr>
        <w:t>However, w</w:t>
      </w:r>
      <w:r w:rsidR="00293C27" w:rsidRPr="00BC0399">
        <w:rPr>
          <w:rFonts w:ascii="Times New Roman" w:hAnsi="Times New Roman"/>
          <w:sz w:val="24"/>
          <w:lang w:bidi="en-US"/>
        </w:rPr>
        <w:t xml:space="preserve">hile </w:t>
      </w:r>
      <w:r w:rsidR="00413C28">
        <w:rPr>
          <w:rFonts w:ascii="Times New Roman" w:hAnsi="Times New Roman"/>
          <w:sz w:val="24"/>
          <w:lang w:bidi="en-US"/>
        </w:rPr>
        <w:t>such studies demonstrate the</w:t>
      </w:r>
      <w:r w:rsidR="00293C27" w:rsidRPr="00BC0399">
        <w:rPr>
          <w:rFonts w:ascii="Times New Roman" w:hAnsi="Times New Roman"/>
          <w:sz w:val="24"/>
          <w:lang w:bidi="en-US"/>
        </w:rPr>
        <w:t xml:space="preserve"> efficacy of utilizing multimedia in cooking instruction,</w:t>
      </w:r>
      <w:r w:rsidR="00E11ED9" w:rsidRPr="00BC0399">
        <w:rPr>
          <w:rFonts w:ascii="Times New Roman" w:hAnsi="Times New Roman"/>
          <w:sz w:val="24"/>
          <w:lang w:bidi="en-US"/>
        </w:rPr>
        <w:t xml:space="preserve"> </w:t>
      </w:r>
      <w:r w:rsidR="00293C27" w:rsidRPr="00BC0399">
        <w:rPr>
          <w:rFonts w:ascii="Times New Roman" w:hAnsi="Times New Roman"/>
          <w:sz w:val="24"/>
          <w:lang w:bidi="en-US"/>
        </w:rPr>
        <w:t xml:space="preserve">they </w:t>
      </w:r>
      <w:r w:rsidR="009D4767" w:rsidRPr="00BC0399">
        <w:rPr>
          <w:rFonts w:ascii="Times New Roman" w:hAnsi="Times New Roman"/>
          <w:sz w:val="24"/>
          <w:lang w:bidi="en-US"/>
        </w:rPr>
        <w:t xml:space="preserve">do not address an important aspect of meal preparation </w:t>
      </w:r>
      <w:r w:rsidR="00E11ED9" w:rsidRPr="00BC0399">
        <w:rPr>
          <w:rFonts w:ascii="Times New Roman" w:hAnsi="Times New Roman"/>
          <w:sz w:val="24"/>
          <w:lang w:bidi="en-US"/>
        </w:rPr>
        <w:t xml:space="preserve">– </w:t>
      </w:r>
      <w:r w:rsidR="00293C27" w:rsidRPr="00BC0399">
        <w:rPr>
          <w:rFonts w:ascii="Times New Roman" w:hAnsi="Times New Roman"/>
          <w:sz w:val="24"/>
          <w:lang w:bidi="en-US"/>
        </w:rPr>
        <w:t>namely,</w:t>
      </w:r>
      <w:r w:rsidR="00E11ED9" w:rsidRPr="00BC0399">
        <w:rPr>
          <w:rFonts w:ascii="Times New Roman" w:hAnsi="Times New Roman"/>
          <w:sz w:val="24"/>
          <w:lang w:bidi="en-US"/>
        </w:rPr>
        <w:t xml:space="preserve"> </w:t>
      </w:r>
      <w:r w:rsidR="00293C27" w:rsidRPr="00BC0399">
        <w:rPr>
          <w:rFonts w:ascii="Times New Roman" w:hAnsi="Times New Roman"/>
          <w:sz w:val="24"/>
          <w:lang w:bidi="en-US"/>
        </w:rPr>
        <w:t xml:space="preserve">the </w:t>
      </w:r>
      <w:r w:rsidR="009D4767" w:rsidRPr="00BC0399">
        <w:rPr>
          <w:rFonts w:ascii="Times New Roman" w:hAnsi="Times New Roman"/>
          <w:sz w:val="24"/>
          <w:lang w:bidi="en-US"/>
        </w:rPr>
        <w:t>ability</w:t>
      </w:r>
      <w:r w:rsidR="00E11ED9" w:rsidRPr="00BC0399">
        <w:rPr>
          <w:rFonts w:ascii="Times New Roman" w:hAnsi="Times New Roman"/>
          <w:sz w:val="24"/>
          <w:lang w:bidi="en-US"/>
        </w:rPr>
        <w:t xml:space="preserve"> </w:t>
      </w:r>
      <w:r w:rsidR="00293C27" w:rsidRPr="00BC0399">
        <w:rPr>
          <w:rFonts w:ascii="Times New Roman" w:hAnsi="Times New Roman"/>
          <w:sz w:val="24"/>
          <w:lang w:bidi="en-US"/>
        </w:rPr>
        <w:t xml:space="preserve">to </w:t>
      </w:r>
      <w:r w:rsidR="00C9195F">
        <w:rPr>
          <w:rFonts w:ascii="Times New Roman" w:hAnsi="Times New Roman"/>
          <w:sz w:val="24"/>
          <w:lang w:bidi="en-US"/>
        </w:rPr>
        <w:t xml:space="preserve">independently </w:t>
      </w:r>
      <w:r w:rsidR="00E11ED9" w:rsidRPr="00BC0399">
        <w:rPr>
          <w:rFonts w:ascii="Times New Roman" w:hAnsi="Times New Roman"/>
          <w:sz w:val="24"/>
          <w:lang w:bidi="en-US"/>
        </w:rPr>
        <w:t>prepar</w:t>
      </w:r>
      <w:r w:rsidR="00293C27" w:rsidRPr="00BC0399">
        <w:rPr>
          <w:rFonts w:ascii="Times New Roman" w:hAnsi="Times New Roman"/>
          <w:sz w:val="24"/>
          <w:lang w:bidi="en-US"/>
        </w:rPr>
        <w:t>e</w:t>
      </w:r>
      <w:r w:rsidR="00E11ED9" w:rsidRPr="00BC0399">
        <w:rPr>
          <w:rFonts w:ascii="Times New Roman" w:hAnsi="Times New Roman"/>
          <w:sz w:val="24"/>
          <w:lang w:bidi="en-US"/>
        </w:rPr>
        <w:t xml:space="preserve"> new, or novel, foods</w:t>
      </w:r>
      <w:r w:rsidR="009D4767" w:rsidRPr="00BC0399">
        <w:rPr>
          <w:rFonts w:ascii="Times New Roman" w:hAnsi="Times New Roman"/>
          <w:sz w:val="24"/>
          <w:lang w:bidi="en-US"/>
        </w:rPr>
        <w:t xml:space="preserve">, that were not explicitly </w:t>
      </w:r>
      <w:r w:rsidR="00BC0399" w:rsidRPr="00BC0399">
        <w:rPr>
          <w:rFonts w:ascii="Times New Roman" w:hAnsi="Times New Roman"/>
          <w:sz w:val="24"/>
          <w:lang w:bidi="en-US"/>
        </w:rPr>
        <w:t xml:space="preserve">addressed </w:t>
      </w:r>
      <w:r w:rsidR="00BC0399" w:rsidRPr="00BE1957">
        <w:rPr>
          <w:rFonts w:ascii="Times New Roman" w:hAnsi="Times New Roman"/>
          <w:sz w:val="24"/>
          <w:lang w:bidi="en-US"/>
        </w:rPr>
        <w:t>in the structured curriculum.</w:t>
      </w:r>
      <w:r w:rsidR="009D4767" w:rsidRPr="00BE1957">
        <w:rPr>
          <w:rFonts w:ascii="Times New Roman" w:hAnsi="Times New Roman"/>
          <w:sz w:val="24"/>
          <w:lang w:bidi="en-US"/>
        </w:rPr>
        <w:t xml:space="preserve"> </w:t>
      </w:r>
    </w:p>
    <w:p w14:paraId="3AA0712C" w14:textId="3C0BC1B9" w:rsidR="00823F2B" w:rsidRPr="00884C08" w:rsidRDefault="0008145D" w:rsidP="00C65723">
      <w:pPr>
        <w:spacing w:line="480" w:lineRule="auto"/>
        <w:rPr>
          <w:rFonts w:ascii="Times New Roman" w:hAnsi="Times New Roman"/>
          <w:sz w:val="24"/>
          <w:lang w:bidi="en-US"/>
        </w:rPr>
      </w:pPr>
      <w:r w:rsidRPr="00BE1957">
        <w:rPr>
          <w:rFonts w:ascii="Times New Roman" w:hAnsi="Times New Roman"/>
          <w:sz w:val="24"/>
          <w:lang w:bidi="en-US"/>
        </w:rPr>
        <w:tab/>
        <w:t xml:space="preserve">One of the limitations of pre-packaged cooking instruction is that the cooking repertoire of participants is limited to recipes chosen, task-analyzed, and turned into video footage by support personnel. While certainly an important step forward from being unable to cook at all, this strategy provides only limited </w:t>
      </w:r>
      <w:r w:rsidR="00C65723" w:rsidRPr="00BE1957">
        <w:rPr>
          <w:rFonts w:ascii="Times New Roman" w:hAnsi="Times New Roman"/>
          <w:sz w:val="24"/>
          <w:lang w:bidi="en-US"/>
        </w:rPr>
        <w:t>self-determination</w:t>
      </w:r>
      <w:r w:rsidRPr="00BE1957">
        <w:rPr>
          <w:rFonts w:ascii="Times New Roman" w:hAnsi="Times New Roman"/>
          <w:sz w:val="24"/>
          <w:lang w:bidi="en-US"/>
        </w:rPr>
        <w:t xml:space="preserve">, since the disabled individual cannot explore or choose dishes outside those </w:t>
      </w:r>
      <w:r w:rsidRPr="00884C08">
        <w:rPr>
          <w:rFonts w:ascii="Times New Roman" w:hAnsi="Times New Roman"/>
          <w:sz w:val="24"/>
          <w:lang w:bidi="en-US"/>
        </w:rPr>
        <w:t>videotaped for them.</w:t>
      </w:r>
      <w:r w:rsidR="00C65723" w:rsidRPr="00884C08">
        <w:rPr>
          <w:rFonts w:ascii="Times New Roman" w:hAnsi="Times New Roman"/>
          <w:sz w:val="24"/>
          <w:lang w:bidi="en-US"/>
        </w:rPr>
        <w:t xml:space="preserve"> To best foster individual independence, therefore, </w:t>
      </w:r>
      <w:r w:rsidR="00823F2B" w:rsidRPr="00884C08">
        <w:rPr>
          <w:rFonts w:ascii="Times New Roman" w:hAnsi="Times New Roman"/>
          <w:sz w:val="24"/>
          <w:lang w:bidi="en-US"/>
        </w:rPr>
        <w:t xml:space="preserve">meal preparation must be considered to consist not </w:t>
      </w:r>
      <w:r w:rsidR="00C65723" w:rsidRPr="00884C08">
        <w:rPr>
          <w:rFonts w:ascii="Times New Roman" w:hAnsi="Times New Roman"/>
          <w:sz w:val="24"/>
          <w:lang w:bidi="en-US"/>
        </w:rPr>
        <w:t xml:space="preserve">just </w:t>
      </w:r>
      <w:r w:rsidR="00823F2B" w:rsidRPr="00884C08">
        <w:rPr>
          <w:rFonts w:ascii="Times New Roman" w:hAnsi="Times New Roman"/>
          <w:sz w:val="24"/>
          <w:lang w:bidi="en-US"/>
        </w:rPr>
        <w:t xml:space="preserve">of mastery of a </w:t>
      </w:r>
      <w:r w:rsidR="00C65723" w:rsidRPr="00884C08">
        <w:rPr>
          <w:rFonts w:ascii="Times New Roman" w:hAnsi="Times New Roman"/>
          <w:sz w:val="24"/>
          <w:lang w:bidi="en-US"/>
        </w:rPr>
        <w:t xml:space="preserve">predetermined </w:t>
      </w:r>
      <w:r w:rsidR="00823F2B" w:rsidRPr="00884C08">
        <w:rPr>
          <w:rFonts w:ascii="Times New Roman" w:hAnsi="Times New Roman"/>
          <w:sz w:val="24"/>
          <w:lang w:bidi="en-US"/>
        </w:rPr>
        <w:t xml:space="preserve">list of specific </w:t>
      </w:r>
      <w:r w:rsidR="00C65723" w:rsidRPr="00884C08">
        <w:rPr>
          <w:rFonts w:ascii="Times New Roman" w:hAnsi="Times New Roman"/>
          <w:sz w:val="24"/>
          <w:lang w:bidi="en-US"/>
        </w:rPr>
        <w:t>dishes</w:t>
      </w:r>
      <w:r w:rsidR="00823F2B" w:rsidRPr="00884C08">
        <w:rPr>
          <w:rFonts w:ascii="Times New Roman" w:hAnsi="Times New Roman"/>
          <w:sz w:val="24"/>
          <w:lang w:bidi="en-US"/>
        </w:rPr>
        <w:t xml:space="preserve">, but rather, of the ability to successfully prepare new </w:t>
      </w:r>
      <w:r w:rsidR="00C65723" w:rsidRPr="00884C08">
        <w:rPr>
          <w:rFonts w:ascii="Times New Roman" w:hAnsi="Times New Roman"/>
          <w:sz w:val="24"/>
          <w:lang w:bidi="en-US"/>
        </w:rPr>
        <w:t>dishes on one’s own</w:t>
      </w:r>
      <w:r w:rsidR="00823F2B" w:rsidRPr="00884C08">
        <w:rPr>
          <w:rFonts w:ascii="Times New Roman" w:hAnsi="Times New Roman"/>
          <w:sz w:val="24"/>
          <w:lang w:bidi="en-US"/>
        </w:rPr>
        <w:t>.</w:t>
      </w:r>
    </w:p>
    <w:p w14:paraId="36BE74AD" w14:textId="7F4FFCF0" w:rsidR="00A62CC5" w:rsidRDefault="004B4CE5" w:rsidP="00042924">
      <w:pPr>
        <w:spacing w:line="480" w:lineRule="auto"/>
        <w:ind w:firstLine="720"/>
        <w:rPr>
          <w:rFonts w:ascii="Times New Roman" w:hAnsi="Times New Roman"/>
          <w:sz w:val="24"/>
          <w:lang w:bidi="en-US"/>
        </w:rPr>
      </w:pPr>
      <w:r>
        <w:rPr>
          <w:rFonts w:ascii="Times New Roman" w:hAnsi="Times New Roman"/>
          <w:sz w:val="24"/>
          <w:lang w:bidi="en-US"/>
        </w:rPr>
        <w:t>Unlike</w:t>
      </w:r>
      <w:r w:rsidR="00C14EEE" w:rsidRPr="00884C08">
        <w:rPr>
          <w:rFonts w:ascii="Times New Roman" w:hAnsi="Times New Roman"/>
          <w:sz w:val="24"/>
          <w:lang w:bidi="en-US"/>
        </w:rPr>
        <w:t xml:space="preserve"> the more static nature of </w:t>
      </w:r>
      <w:r w:rsidR="00C54EAD" w:rsidRPr="00884C08">
        <w:rPr>
          <w:rFonts w:ascii="Times New Roman" w:hAnsi="Times New Roman"/>
          <w:sz w:val="24"/>
          <w:lang w:bidi="en-US"/>
        </w:rPr>
        <w:t>researcher-created video modeling materials</w:t>
      </w:r>
      <w:r w:rsidR="000F2E53" w:rsidRPr="00884C08">
        <w:rPr>
          <w:rFonts w:ascii="Times New Roman" w:hAnsi="Times New Roman"/>
          <w:sz w:val="24"/>
          <w:lang w:bidi="en-US"/>
        </w:rPr>
        <w:t xml:space="preserve">, </w:t>
      </w:r>
      <w:r w:rsidR="00BE1957" w:rsidRPr="00884C08">
        <w:rPr>
          <w:rFonts w:ascii="Times New Roman" w:hAnsi="Times New Roman"/>
          <w:sz w:val="24"/>
          <w:lang w:bidi="en-US"/>
        </w:rPr>
        <w:t xml:space="preserve">the </w:t>
      </w:r>
      <w:r w:rsidR="00884C08" w:rsidRPr="00884C08">
        <w:rPr>
          <w:rFonts w:ascii="Times New Roman" w:hAnsi="Times New Roman"/>
          <w:sz w:val="24"/>
          <w:lang w:bidi="en-US"/>
        </w:rPr>
        <w:t>Internet</w:t>
      </w:r>
      <w:r w:rsidR="00BE1957" w:rsidRPr="00884C08">
        <w:rPr>
          <w:rFonts w:ascii="Times New Roman" w:hAnsi="Times New Roman"/>
          <w:sz w:val="24"/>
          <w:lang w:bidi="en-US"/>
        </w:rPr>
        <w:t xml:space="preserve"> provides a wealth of</w:t>
      </w:r>
      <w:r w:rsidR="00C54EAD" w:rsidRPr="00884C08">
        <w:rPr>
          <w:rFonts w:ascii="Times New Roman" w:hAnsi="Times New Roman"/>
          <w:sz w:val="24"/>
          <w:lang w:bidi="en-US"/>
        </w:rPr>
        <w:t xml:space="preserve"> c</w:t>
      </w:r>
      <w:r w:rsidR="00114B88" w:rsidRPr="00884C08">
        <w:rPr>
          <w:rFonts w:ascii="Times New Roman" w:hAnsi="Times New Roman"/>
          <w:sz w:val="24"/>
          <w:lang w:bidi="en-US"/>
        </w:rPr>
        <w:t>ooking instruction</w:t>
      </w:r>
      <w:r>
        <w:rPr>
          <w:rFonts w:ascii="Times New Roman" w:hAnsi="Times New Roman"/>
          <w:sz w:val="24"/>
          <w:lang w:bidi="en-US"/>
        </w:rPr>
        <w:t xml:space="preserve"> </w:t>
      </w:r>
      <w:r w:rsidR="00C54EAD" w:rsidRPr="00884C08">
        <w:rPr>
          <w:rFonts w:ascii="Times New Roman" w:hAnsi="Times New Roman"/>
          <w:sz w:val="24"/>
          <w:lang w:bidi="en-US"/>
        </w:rPr>
        <w:t>via streaming video</w:t>
      </w:r>
      <w:r w:rsidR="00114B88" w:rsidRPr="00884C08">
        <w:rPr>
          <w:rFonts w:ascii="Times New Roman" w:hAnsi="Times New Roman"/>
          <w:sz w:val="24"/>
          <w:lang w:bidi="en-US"/>
        </w:rPr>
        <w:t xml:space="preserve">, </w:t>
      </w:r>
      <w:r>
        <w:rPr>
          <w:rFonts w:ascii="Times New Roman" w:hAnsi="Times New Roman"/>
          <w:sz w:val="24"/>
          <w:lang w:bidi="en-US"/>
        </w:rPr>
        <w:t>that is c</w:t>
      </w:r>
      <w:r w:rsidR="000F2E53" w:rsidRPr="00884C08">
        <w:rPr>
          <w:rFonts w:ascii="Times New Roman" w:hAnsi="Times New Roman"/>
          <w:sz w:val="24"/>
          <w:lang w:bidi="en-US"/>
        </w:rPr>
        <w:t xml:space="preserve">reated by other internet users and </w:t>
      </w:r>
      <w:r w:rsidR="000F2E53" w:rsidRPr="00302B77">
        <w:rPr>
          <w:rFonts w:ascii="Times New Roman" w:hAnsi="Times New Roman"/>
          <w:sz w:val="24"/>
          <w:lang w:bidi="en-US"/>
        </w:rPr>
        <w:t xml:space="preserve">uploaded to constantly evolving collections </w:t>
      </w:r>
      <w:r w:rsidR="00114B88" w:rsidRPr="00302B77">
        <w:rPr>
          <w:rFonts w:ascii="Times New Roman" w:hAnsi="Times New Roman"/>
          <w:sz w:val="24"/>
          <w:lang w:bidi="en-US"/>
        </w:rPr>
        <w:t>such as YouTube</w:t>
      </w:r>
      <w:r w:rsidR="00BE1957" w:rsidRPr="00302B77">
        <w:rPr>
          <w:rFonts w:ascii="Times New Roman" w:hAnsi="Times New Roman"/>
          <w:sz w:val="24"/>
          <w:lang w:bidi="en-US"/>
        </w:rPr>
        <w:t xml:space="preserve"> and Google Videos</w:t>
      </w:r>
      <w:r w:rsidR="00114B88" w:rsidRPr="00302B77">
        <w:rPr>
          <w:rFonts w:ascii="Times New Roman" w:hAnsi="Times New Roman"/>
          <w:bCs/>
          <w:sz w:val="24"/>
          <w:lang w:bidi="en-US"/>
        </w:rPr>
        <w:t xml:space="preserve">. </w:t>
      </w:r>
      <w:r w:rsidR="00884C08" w:rsidRPr="00302B77">
        <w:rPr>
          <w:rFonts w:ascii="Times New Roman" w:hAnsi="Times New Roman"/>
          <w:bCs/>
          <w:sz w:val="24"/>
          <w:lang w:bidi="en-US"/>
        </w:rPr>
        <w:t xml:space="preserve"> </w:t>
      </w:r>
      <w:r w:rsidR="00302B77" w:rsidRPr="00302B77">
        <w:rPr>
          <w:rFonts w:ascii="Times New Roman" w:hAnsi="Times New Roman"/>
          <w:bCs/>
          <w:sz w:val="24"/>
          <w:lang w:bidi="en-US"/>
        </w:rPr>
        <w:t>These online collections come with their own set of instructional difficulties,</w:t>
      </w:r>
      <w:r w:rsidR="00884C08" w:rsidRPr="00302B77">
        <w:rPr>
          <w:rFonts w:ascii="Times New Roman" w:hAnsi="Times New Roman"/>
          <w:bCs/>
          <w:sz w:val="24"/>
          <w:lang w:bidi="en-US"/>
        </w:rPr>
        <w:t xml:space="preserve"> however, for</w:t>
      </w:r>
      <w:r w:rsidR="000F2E53" w:rsidRPr="00302B77">
        <w:rPr>
          <w:rFonts w:ascii="Times New Roman" w:hAnsi="Times New Roman"/>
          <w:sz w:val="24"/>
          <w:lang w:bidi="en-US"/>
        </w:rPr>
        <w:t xml:space="preserve"> </w:t>
      </w:r>
      <w:r w:rsidR="00302B77" w:rsidRPr="00302B77">
        <w:rPr>
          <w:rFonts w:ascii="Times New Roman" w:hAnsi="Times New Roman"/>
          <w:sz w:val="24"/>
          <w:lang w:bidi="en-US"/>
        </w:rPr>
        <w:t>not only do they</w:t>
      </w:r>
      <w:r w:rsidR="00884C08" w:rsidRPr="00302B77">
        <w:rPr>
          <w:rFonts w:ascii="Times New Roman" w:hAnsi="Times New Roman"/>
          <w:sz w:val="24"/>
          <w:lang w:bidi="en-US"/>
        </w:rPr>
        <w:t xml:space="preserve"> </w:t>
      </w:r>
      <w:r w:rsidR="000F2E53" w:rsidRPr="00302B77">
        <w:rPr>
          <w:rFonts w:ascii="Times New Roman" w:hAnsi="Times New Roman"/>
          <w:sz w:val="24"/>
          <w:lang w:bidi="en-US"/>
        </w:rPr>
        <w:t xml:space="preserve">vary widely in format, vocabulary, and </w:t>
      </w:r>
      <w:r w:rsidR="00302B77" w:rsidRPr="00302B77">
        <w:rPr>
          <w:rFonts w:ascii="Times New Roman" w:hAnsi="Times New Roman"/>
          <w:sz w:val="24"/>
          <w:lang w:bidi="en-US"/>
        </w:rPr>
        <w:t xml:space="preserve">quality, but </w:t>
      </w:r>
      <w:r w:rsidR="000F2E53" w:rsidRPr="00302B77">
        <w:rPr>
          <w:rFonts w:ascii="Times New Roman" w:hAnsi="Times New Roman"/>
          <w:sz w:val="24"/>
          <w:lang w:bidi="en-US"/>
        </w:rPr>
        <w:t>before they can be used they must be successfully located using standard Internet searching protocols.</w:t>
      </w:r>
      <w:r w:rsidR="00DC0DF1" w:rsidRPr="00302B77">
        <w:rPr>
          <w:rFonts w:ascii="Times New Roman" w:hAnsi="Times New Roman"/>
          <w:sz w:val="24"/>
          <w:lang w:bidi="en-US"/>
        </w:rPr>
        <w:t xml:space="preserve"> As such, </w:t>
      </w:r>
      <w:r w:rsidR="00302B77" w:rsidRPr="00302B77">
        <w:rPr>
          <w:rFonts w:ascii="Times New Roman" w:hAnsi="Times New Roman"/>
          <w:sz w:val="24"/>
          <w:lang w:bidi="en-US"/>
        </w:rPr>
        <w:t xml:space="preserve">individuals </w:t>
      </w:r>
      <w:r w:rsidR="00DC0DF1" w:rsidRPr="00302B77">
        <w:rPr>
          <w:rFonts w:ascii="Times New Roman" w:hAnsi="Times New Roman"/>
          <w:sz w:val="24"/>
          <w:lang w:bidi="en-US"/>
        </w:rPr>
        <w:t xml:space="preserve">with disabilities who might utilize online content for video modeling of meal preparation must master two sets of skills instead of one: </w:t>
      </w:r>
      <w:r w:rsidR="00302B77" w:rsidRPr="00302B77">
        <w:rPr>
          <w:rFonts w:ascii="Times New Roman" w:hAnsi="Times New Roman"/>
          <w:sz w:val="24"/>
          <w:lang w:bidi="en-US"/>
        </w:rPr>
        <w:t xml:space="preserve">first, they must master the basic cooking tasks (e.g., measuring, cutting, mixing) that may appear in a given recipe, and second, they must be able to independently search for streaming video that can serve as video models for recipes they might want </w:t>
      </w:r>
      <w:r w:rsidR="00302B77" w:rsidRPr="00146F47">
        <w:rPr>
          <w:rFonts w:ascii="Times New Roman" w:hAnsi="Times New Roman"/>
          <w:sz w:val="24"/>
          <w:lang w:bidi="en-US"/>
        </w:rPr>
        <w:t>to prepare.</w:t>
      </w:r>
    </w:p>
    <w:p w14:paraId="04C10A41" w14:textId="64DBDF6A" w:rsidR="00E93D81" w:rsidRDefault="00A62CC5" w:rsidP="0047428F">
      <w:pPr>
        <w:spacing w:line="480" w:lineRule="auto"/>
        <w:ind w:firstLine="720"/>
        <w:rPr>
          <w:rFonts w:ascii="Times New Roman" w:hAnsi="Times New Roman"/>
          <w:sz w:val="24"/>
          <w:lang w:bidi="en-US"/>
        </w:rPr>
      </w:pPr>
      <w:r>
        <w:rPr>
          <w:rFonts w:ascii="Times New Roman" w:hAnsi="Times New Roman"/>
          <w:sz w:val="24"/>
          <w:lang w:bidi="en-US"/>
        </w:rPr>
        <w:t>The development of skills does not happen in a vacuum. Rather, it tak</w:t>
      </w:r>
      <w:r w:rsidR="00E93D81">
        <w:rPr>
          <w:rFonts w:ascii="Times New Roman" w:hAnsi="Times New Roman"/>
          <w:sz w:val="24"/>
          <w:lang w:bidi="en-US"/>
        </w:rPr>
        <w:t xml:space="preserve">es place within a social and cultural context that determines what </w:t>
      </w:r>
      <w:r>
        <w:rPr>
          <w:rFonts w:ascii="Times New Roman" w:hAnsi="Times New Roman"/>
          <w:sz w:val="24"/>
          <w:lang w:bidi="en-US"/>
        </w:rPr>
        <w:t>interventions are appropriate, what individuals should be involved in teaching</w:t>
      </w:r>
      <w:r w:rsidR="00E93D81">
        <w:rPr>
          <w:rFonts w:ascii="Times New Roman" w:hAnsi="Times New Roman"/>
          <w:sz w:val="24"/>
          <w:lang w:bidi="en-US"/>
        </w:rPr>
        <w:t xml:space="preserve"> and learning,</w:t>
      </w:r>
      <w:r>
        <w:rPr>
          <w:rFonts w:ascii="Times New Roman" w:hAnsi="Times New Roman"/>
          <w:sz w:val="24"/>
          <w:lang w:bidi="en-US"/>
        </w:rPr>
        <w:t xml:space="preserve"> and who within a family should be turned to for information. All these variables</w:t>
      </w:r>
      <w:r w:rsidR="00C174AA">
        <w:rPr>
          <w:rFonts w:ascii="Times New Roman" w:hAnsi="Times New Roman"/>
          <w:sz w:val="24"/>
          <w:lang w:bidi="en-US"/>
        </w:rPr>
        <w:t>,</w:t>
      </w:r>
      <w:r>
        <w:rPr>
          <w:rFonts w:ascii="Times New Roman" w:hAnsi="Times New Roman"/>
          <w:sz w:val="24"/>
          <w:lang w:bidi="en-US"/>
        </w:rPr>
        <w:t xml:space="preserve"> and more</w:t>
      </w:r>
      <w:r w:rsidR="00C174AA">
        <w:rPr>
          <w:rFonts w:ascii="Times New Roman" w:hAnsi="Times New Roman"/>
          <w:sz w:val="24"/>
          <w:lang w:bidi="en-US"/>
        </w:rPr>
        <w:t>,</w:t>
      </w:r>
      <w:r>
        <w:rPr>
          <w:rFonts w:ascii="Times New Roman" w:hAnsi="Times New Roman"/>
          <w:sz w:val="24"/>
          <w:lang w:bidi="en-US"/>
        </w:rPr>
        <w:t xml:space="preserve"> provided the context for this study, strengthening it in some ways, and requiring methodological co</w:t>
      </w:r>
      <w:r w:rsidR="00B93DF2">
        <w:rPr>
          <w:rFonts w:ascii="Times New Roman" w:hAnsi="Times New Roman"/>
          <w:sz w:val="24"/>
          <w:lang w:bidi="en-US"/>
        </w:rPr>
        <w:t>mpromises in others. The study was conducted in an Arabic-speakin</w:t>
      </w:r>
      <w:r w:rsidR="0047428F">
        <w:rPr>
          <w:rFonts w:ascii="Times New Roman" w:hAnsi="Times New Roman"/>
          <w:sz w:val="24"/>
          <w:lang w:bidi="en-US"/>
        </w:rPr>
        <w:t>g location, and all participant interactions</w:t>
      </w:r>
      <w:r w:rsidR="00B93DF2">
        <w:rPr>
          <w:rFonts w:ascii="Times New Roman" w:hAnsi="Times New Roman"/>
          <w:sz w:val="24"/>
          <w:lang w:bidi="en-US"/>
        </w:rPr>
        <w:t>, curriculum, we</w:t>
      </w:r>
      <w:r w:rsidR="0047428F">
        <w:rPr>
          <w:rFonts w:ascii="Times New Roman" w:hAnsi="Times New Roman"/>
          <w:sz w:val="24"/>
          <w:lang w:bidi="en-US"/>
        </w:rPr>
        <w:t xml:space="preserve">bsites, and measures were originally in </w:t>
      </w:r>
      <w:r w:rsidR="00B93DF2">
        <w:rPr>
          <w:rFonts w:ascii="Times New Roman" w:hAnsi="Times New Roman"/>
          <w:sz w:val="24"/>
          <w:lang w:bidi="en-US"/>
        </w:rPr>
        <w:t xml:space="preserve">that language. Parents and guardians were deeply involved in both intervention and measurement of progress, as appropriate to the surrounding family structures, but at the same time harming the degree to which internal validity can be assumed. The resulting methodology is pre-experimental in nature, but nonetheless provides a valuable glimpse into both the effectiveness of a particular intervention, and the ways in which intervention can be incorporated into the family lives of young women with intellectual disabilities </w:t>
      </w:r>
      <w:r w:rsidR="0047428F">
        <w:rPr>
          <w:rFonts w:ascii="Times New Roman" w:hAnsi="Times New Roman"/>
          <w:sz w:val="24"/>
          <w:lang w:bidi="en-US"/>
        </w:rPr>
        <w:t>in Saudi Arabia.</w:t>
      </w:r>
    </w:p>
    <w:p w14:paraId="6DFE2A70" w14:textId="453E6551" w:rsidR="00D668B0" w:rsidRPr="00146F47" w:rsidRDefault="00CE776F" w:rsidP="00042924">
      <w:pPr>
        <w:spacing w:line="480" w:lineRule="auto"/>
        <w:ind w:firstLine="720"/>
        <w:rPr>
          <w:rFonts w:ascii="Times New Roman" w:hAnsi="Times New Roman"/>
          <w:sz w:val="24"/>
          <w:lang w:bidi="en-US"/>
        </w:rPr>
      </w:pPr>
      <w:r w:rsidRPr="00146F47">
        <w:rPr>
          <w:rFonts w:ascii="Times New Roman" w:hAnsi="Times New Roman"/>
          <w:sz w:val="24"/>
          <w:lang w:bidi="en-US"/>
        </w:rPr>
        <w:t xml:space="preserve">This </w:t>
      </w:r>
      <w:r w:rsidR="00C81761">
        <w:rPr>
          <w:rFonts w:ascii="Times New Roman" w:hAnsi="Times New Roman"/>
          <w:sz w:val="24"/>
          <w:lang w:bidi="en-US"/>
        </w:rPr>
        <w:t xml:space="preserve">preliminary </w:t>
      </w:r>
      <w:r w:rsidRPr="00146F47">
        <w:rPr>
          <w:rFonts w:ascii="Times New Roman" w:hAnsi="Times New Roman"/>
          <w:sz w:val="24"/>
          <w:lang w:bidi="en-US"/>
        </w:rPr>
        <w:t>study</w:t>
      </w:r>
      <w:r w:rsidR="00AF37D6" w:rsidRPr="00146F47">
        <w:rPr>
          <w:rFonts w:ascii="Times New Roman" w:hAnsi="Times New Roman"/>
          <w:sz w:val="24"/>
          <w:lang w:bidi="en-US"/>
        </w:rPr>
        <w:t xml:space="preserve"> </w:t>
      </w:r>
      <w:r w:rsidRPr="00146F47">
        <w:rPr>
          <w:rFonts w:ascii="Times New Roman" w:hAnsi="Times New Roman"/>
          <w:sz w:val="24"/>
          <w:lang w:bidi="en-US"/>
        </w:rPr>
        <w:t>builds on current understanding of the effec</w:t>
      </w:r>
      <w:r w:rsidR="007D03FF" w:rsidRPr="00146F47">
        <w:rPr>
          <w:rFonts w:ascii="Times New Roman" w:hAnsi="Times New Roman"/>
          <w:sz w:val="24"/>
          <w:lang w:bidi="en-US"/>
        </w:rPr>
        <w:t xml:space="preserve">tiveness of video modeling in teaching cooking skills </w:t>
      </w:r>
      <w:r w:rsidRPr="00146F47">
        <w:rPr>
          <w:rFonts w:ascii="Times New Roman" w:hAnsi="Times New Roman"/>
          <w:sz w:val="24"/>
          <w:lang w:bidi="en-US"/>
        </w:rPr>
        <w:t xml:space="preserve">by </w:t>
      </w:r>
      <w:r w:rsidR="00AF37D6" w:rsidRPr="00146F47">
        <w:rPr>
          <w:rFonts w:ascii="Times New Roman" w:hAnsi="Times New Roman"/>
          <w:sz w:val="24"/>
          <w:lang w:bidi="en-US"/>
        </w:rPr>
        <w:t>address</w:t>
      </w:r>
      <w:r w:rsidRPr="00146F47">
        <w:rPr>
          <w:rFonts w:ascii="Times New Roman" w:hAnsi="Times New Roman"/>
          <w:sz w:val="24"/>
          <w:lang w:bidi="en-US"/>
        </w:rPr>
        <w:t>ing</w:t>
      </w:r>
      <w:r w:rsidR="00AF37D6" w:rsidRPr="00146F47">
        <w:rPr>
          <w:rFonts w:ascii="Times New Roman" w:hAnsi="Times New Roman"/>
          <w:sz w:val="24"/>
          <w:lang w:bidi="en-US"/>
        </w:rPr>
        <w:t xml:space="preserve"> the</w:t>
      </w:r>
      <w:r w:rsidR="00042924" w:rsidRPr="00146F47">
        <w:rPr>
          <w:rFonts w:ascii="Times New Roman" w:hAnsi="Times New Roman"/>
          <w:sz w:val="24"/>
          <w:lang w:bidi="en-US"/>
        </w:rPr>
        <w:t xml:space="preserve"> following</w:t>
      </w:r>
      <w:r w:rsidR="00AF37D6" w:rsidRPr="00146F47">
        <w:rPr>
          <w:rFonts w:ascii="Times New Roman" w:hAnsi="Times New Roman"/>
          <w:sz w:val="24"/>
          <w:lang w:bidi="en-US"/>
        </w:rPr>
        <w:t xml:space="preserve"> que</w:t>
      </w:r>
      <w:r w:rsidR="00D668B0" w:rsidRPr="00146F47">
        <w:rPr>
          <w:rFonts w:ascii="Times New Roman" w:hAnsi="Times New Roman"/>
          <w:sz w:val="24"/>
          <w:lang w:bidi="en-US"/>
        </w:rPr>
        <w:t>stion:</w:t>
      </w:r>
    </w:p>
    <w:p w14:paraId="4AAEFA68" w14:textId="4F11BD0E" w:rsidR="00AF37D6" w:rsidRPr="00146F47" w:rsidRDefault="007D03FF" w:rsidP="00146F47">
      <w:pPr>
        <w:spacing w:line="480" w:lineRule="auto"/>
        <w:ind w:left="720" w:right="900"/>
        <w:rPr>
          <w:rFonts w:ascii="Times New Roman" w:hAnsi="Times New Roman"/>
          <w:i/>
          <w:sz w:val="24"/>
          <w:lang w:bidi="en-US"/>
        </w:rPr>
      </w:pPr>
      <w:r w:rsidRPr="00146F47">
        <w:rPr>
          <w:rFonts w:ascii="Times New Roman" w:hAnsi="Times New Roman"/>
          <w:i/>
          <w:sz w:val="24"/>
          <w:lang w:bidi="en-US"/>
        </w:rPr>
        <w:t>Does</w:t>
      </w:r>
      <w:r w:rsidR="00AF37D6" w:rsidRPr="00146F47">
        <w:rPr>
          <w:rFonts w:ascii="Times New Roman" w:hAnsi="Times New Roman"/>
          <w:i/>
          <w:sz w:val="24"/>
          <w:lang w:bidi="en-US"/>
        </w:rPr>
        <w:t xml:space="preserve"> </w:t>
      </w:r>
      <w:r w:rsidR="005F695B" w:rsidRPr="00146F47">
        <w:rPr>
          <w:rFonts w:ascii="Times New Roman" w:hAnsi="Times New Roman"/>
          <w:i/>
          <w:sz w:val="24"/>
          <w:lang w:bidi="en-US"/>
        </w:rPr>
        <w:t xml:space="preserve">training in </w:t>
      </w:r>
      <w:r w:rsidRPr="00146F47">
        <w:rPr>
          <w:rFonts w:ascii="Times New Roman" w:hAnsi="Times New Roman"/>
          <w:i/>
          <w:sz w:val="24"/>
          <w:lang w:bidi="en-US"/>
        </w:rPr>
        <w:t>finding and using</w:t>
      </w:r>
      <w:r w:rsidR="005F695B" w:rsidRPr="00146F47">
        <w:rPr>
          <w:rFonts w:ascii="Times New Roman" w:hAnsi="Times New Roman"/>
          <w:i/>
          <w:sz w:val="24"/>
          <w:lang w:bidi="en-US"/>
        </w:rPr>
        <w:t xml:space="preserve"> of</w:t>
      </w:r>
      <w:r w:rsidR="00114B88" w:rsidRPr="00146F47">
        <w:rPr>
          <w:rFonts w:ascii="Times New Roman" w:hAnsi="Times New Roman"/>
          <w:i/>
          <w:sz w:val="24"/>
          <w:lang w:bidi="en-US"/>
        </w:rPr>
        <w:t xml:space="preserve"> </w:t>
      </w:r>
      <w:r w:rsidRPr="00146F47">
        <w:rPr>
          <w:rFonts w:ascii="Times New Roman" w:hAnsi="Times New Roman"/>
          <w:i/>
          <w:sz w:val="24"/>
          <w:lang w:bidi="en-US"/>
        </w:rPr>
        <w:t>online cooking videos</w:t>
      </w:r>
      <w:r w:rsidR="005F695B" w:rsidRPr="00146F47">
        <w:rPr>
          <w:rFonts w:ascii="Times New Roman" w:hAnsi="Times New Roman"/>
          <w:i/>
          <w:sz w:val="24"/>
          <w:lang w:bidi="en-US"/>
        </w:rPr>
        <w:t xml:space="preserve"> (e.g., YouTube content) </w:t>
      </w:r>
      <w:r w:rsidR="00042924" w:rsidRPr="00146F47">
        <w:rPr>
          <w:rFonts w:ascii="Times New Roman" w:hAnsi="Times New Roman"/>
          <w:i/>
          <w:sz w:val="24"/>
          <w:lang w:bidi="en-US"/>
        </w:rPr>
        <w:t>as video models for meal preparation increase participant independence in subsequent meal preparation</w:t>
      </w:r>
      <w:r w:rsidR="00AF37D6" w:rsidRPr="00146F47">
        <w:rPr>
          <w:rFonts w:ascii="Times New Roman" w:hAnsi="Times New Roman"/>
          <w:i/>
          <w:sz w:val="24"/>
          <w:lang w:bidi="en-US"/>
        </w:rPr>
        <w:t>?</w:t>
      </w:r>
    </w:p>
    <w:p w14:paraId="6EF30A94" w14:textId="55EFEFA4" w:rsidR="00042924" w:rsidRPr="00146F47" w:rsidRDefault="00146F47" w:rsidP="000A1736">
      <w:pPr>
        <w:spacing w:line="480" w:lineRule="auto"/>
        <w:rPr>
          <w:rFonts w:ascii="Times New Roman" w:hAnsi="Times New Roman"/>
          <w:sz w:val="24"/>
          <w:lang w:bidi="en-US"/>
        </w:rPr>
      </w:pPr>
      <w:r w:rsidRPr="00146F47">
        <w:rPr>
          <w:rFonts w:ascii="Times New Roman" w:hAnsi="Times New Roman"/>
          <w:sz w:val="24"/>
          <w:lang w:bidi="en-US"/>
        </w:rPr>
        <w:t>To address this question, the study provided instruction</w:t>
      </w:r>
      <w:r w:rsidR="000A1736">
        <w:rPr>
          <w:rFonts w:ascii="Times New Roman" w:hAnsi="Times New Roman"/>
          <w:sz w:val="24"/>
          <w:lang w:bidi="en-US"/>
        </w:rPr>
        <w:t xml:space="preserve"> in searching for, finding, and </w:t>
      </w:r>
      <w:r w:rsidRPr="00146F47">
        <w:rPr>
          <w:rFonts w:ascii="Times New Roman" w:hAnsi="Times New Roman"/>
          <w:sz w:val="24"/>
          <w:lang w:bidi="en-US"/>
        </w:rPr>
        <w:t>following models provided in YouTube cooking videos, and measured participants’ cooking-related skills before and after the instruction occurred.</w:t>
      </w:r>
      <w:r w:rsidR="00A62CC5">
        <w:rPr>
          <w:rFonts w:ascii="Times New Roman" w:hAnsi="Times New Roman"/>
          <w:sz w:val="24"/>
          <w:lang w:bidi="en-US"/>
        </w:rPr>
        <w:t xml:space="preserve"> </w:t>
      </w:r>
    </w:p>
    <w:p w14:paraId="03EA4DD1" w14:textId="77777777" w:rsidR="00AF37D6" w:rsidRPr="00762CD9" w:rsidRDefault="00D51075" w:rsidP="00607153">
      <w:pPr>
        <w:spacing w:line="480" w:lineRule="auto"/>
        <w:jc w:val="center"/>
        <w:rPr>
          <w:rFonts w:ascii="Times New Roman" w:hAnsi="Times New Roman"/>
          <w:b/>
          <w:sz w:val="24"/>
          <w:lang w:bidi="en-US"/>
        </w:rPr>
      </w:pPr>
      <w:r w:rsidRPr="00762CD9">
        <w:rPr>
          <w:rFonts w:ascii="Times New Roman" w:hAnsi="Times New Roman"/>
          <w:b/>
          <w:sz w:val="24"/>
          <w:lang w:bidi="en-US"/>
        </w:rPr>
        <w:t>Method</w:t>
      </w:r>
    </w:p>
    <w:p w14:paraId="4EB80F56" w14:textId="5CBF95FC" w:rsidR="00025D32" w:rsidRPr="00762CD9" w:rsidRDefault="006337C1" w:rsidP="006337C1">
      <w:pPr>
        <w:spacing w:line="480" w:lineRule="auto"/>
        <w:ind w:firstLine="720"/>
        <w:rPr>
          <w:rFonts w:ascii="Times New Roman" w:hAnsi="Times New Roman"/>
          <w:bCs/>
          <w:sz w:val="24"/>
          <w:lang w:bidi="en-US"/>
        </w:rPr>
      </w:pPr>
      <w:r w:rsidRPr="00762CD9">
        <w:rPr>
          <w:rFonts w:ascii="Times New Roman" w:hAnsi="Times New Roman"/>
          <w:sz w:val="24"/>
          <w:lang w:bidi="en-US"/>
        </w:rPr>
        <w:t>Utilizing</w:t>
      </w:r>
      <w:r w:rsidR="00AF2A10" w:rsidRPr="00762CD9">
        <w:rPr>
          <w:rFonts w:ascii="Times New Roman" w:hAnsi="Times New Roman"/>
          <w:sz w:val="24"/>
          <w:lang w:bidi="en-US"/>
        </w:rPr>
        <w:t xml:space="preserve"> </w:t>
      </w:r>
      <w:r w:rsidR="00CC5351" w:rsidRPr="00762CD9">
        <w:rPr>
          <w:rFonts w:ascii="Times New Roman" w:hAnsi="Times New Roman"/>
          <w:sz w:val="24"/>
          <w:lang w:bidi="en-US"/>
        </w:rPr>
        <w:t>a pre-experimental one group pre-test post-test design</w:t>
      </w:r>
      <w:r w:rsidRPr="00762CD9">
        <w:rPr>
          <w:rFonts w:ascii="Times New Roman" w:hAnsi="Times New Roman"/>
          <w:sz w:val="24"/>
          <w:lang w:bidi="en-US"/>
        </w:rPr>
        <w:t>, this</w:t>
      </w:r>
      <w:r w:rsidR="00025D32" w:rsidRPr="00762CD9">
        <w:rPr>
          <w:rFonts w:ascii="Times New Roman" w:hAnsi="Times New Roman"/>
          <w:sz w:val="24"/>
          <w:lang w:bidi="en-US"/>
        </w:rPr>
        <w:t xml:space="preserve"> study </w:t>
      </w:r>
      <w:r w:rsidR="00E64806" w:rsidRPr="00762CD9">
        <w:rPr>
          <w:rFonts w:ascii="Times New Roman" w:hAnsi="Times New Roman"/>
          <w:sz w:val="24"/>
          <w:lang w:bidi="en-US"/>
        </w:rPr>
        <w:t>examined the degree to which training in the</w:t>
      </w:r>
      <w:r w:rsidR="00025D32" w:rsidRPr="00762CD9">
        <w:rPr>
          <w:rFonts w:ascii="Times New Roman" w:hAnsi="Times New Roman"/>
          <w:sz w:val="24"/>
          <w:lang w:bidi="en-US"/>
        </w:rPr>
        <w:t xml:space="preserve"> </w:t>
      </w:r>
      <w:r w:rsidR="00E64806" w:rsidRPr="00762CD9">
        <w:rPr>
          <w:rFonts w:ascii="Times New Roman" w:hAnsi="Times New Roman"/>
          <w:sz w:val="24"/>
          <w:lang w:bidi="en-US"/>
        </w:rPr>
        <w:t xml:space="preserve">use of </w:t>
      </w:r>
      <w:r w:rsidR="007E541D">
        <w:rPr>
          <w:rFonts w:ascii="Times New Roman" w:hAnsi="Times New Roman"/>
          <w:sz w:val="24"/>
          <w:lang w:bidi="en-US"/>
        </w:rPr>
        <w:t>websites</w:t>
      </w:r>
      <w:r w:rsidR="00025D32" w:rsidRPr="00762CD9">
        <w:rPr>
          <w:rFonts w:ascii="Times New Roman" w:hAnsi="Times New Roman"/>
          <w:sz w:val="24"/>
          <w:lang w:bidi="en-US"/>
        </w:rPr>
        <w:t xml:space="preserve"> </w:t>
      </w:r>
      <w:r w:rsidR="007E541D">
        <w:rPr>
          <w:rFonts w:ascii="Times New Roman" w:hAnsi="Times New Roman"/>
          <w:sz w:val="24"/>
          <w:lang w:bidi="en-US"/>
        </w:rPr>
        <w:t xml:space="preserve">with cooking related multimedia content </w:t>
      </w:r>
      <w:r w:rsidR="00E64806" w:rsidRPr="00762CD9">
        <w:rPr>
          <w:rFonts w:ascii="Times New Roman" w:hAnsi="Times New Roman"/>
          <w:sz w:val="24"/>
          <w:lang w:bidi="en-US"/>
        </w:rPr>
        <w:t xml:space="preserve">would </w:t>
      </w:r>
      <w:r w:rsidR="00042924">
        <w:rPr>
          <w:rFonts w:ascii="Times New Roman" w:hAnsi="Times New Roman"/>
          <w:sz w:val="24"/>
          <w:lang w:bidi="en-US"/>
        </w:rPr>
        <w:t>affect autonomy in subsequent cooking activities</w:t>
      </w:r>
      <w:r w:rsidR="00025D32" w:rsidRPr="00762CD9">
        <w:rPr>
          <w:rFonts w:ascii="Times New Roman" w:hAnsi="Times New Roman"/>
          <w:sz w:val="24"/>
          <w:lang w:bidi="en-US"/>
        </w:rPr>
        <w:t xml:space="preserve">. </w:t>
      </w:r>
      <w:r w:rsidR="002B514D">
        <w:rPr>
          <w:rFonts w:ascii="Times New Roman" w:hAnsi="Times New Roman"/>
          <w:sz w:val="24"/>
          <w:lang w:bidi="en-US"/>
        </w:rPr>
        <w:t>Four participants were provided with one-on-one daily training in the use of YouTube to locate video tutorials on the preparation of family-selected dishes, and in using the videos as a model to prepare</w:t>
      </w:r>
      <w:r w:rsidR="006D4542">
        <w:rPr>
          <w:rFonts w:ascii="Times New Roman" w:hAnsi="Times New Roman"/>
          <w:sz w:val="24"/>
          <w:lang w:bidi="en-US"/>
        </w:rPr>
        <w:t xml:space="preserve"> the dish themselves. A questionnaire regarding</w:t>
      </w:r>
      <w:r w:rsidR="002B514D">
        <w:rPr>
          <w:rFonts w:ascii="Times New Roman" w:hAnsi="Times New Roman"/>
          <w:sz w:val="24"/>
          <w:lang w:bidi="en-US"/>
        </w:rPr>
        <w:t xml:space="preserve"> cooking-re</w:t>
      </w:r>
      <w:r w:rsidR="006D4542">
        <w:rPr>
          <w:rFonts w:ascii="Times New Roman" w:hAnsi="Times New Roman"/>
          <w:sz w:val="24"/>
          <w:lang w:bidi="en-US"/>
        </w:rPr>
        <w:t>lated skills was administered to</w:t>
      </w:r>
      <w:r w:rsidR="002B514D">
        <w:rPr>
          <w:rFonts w:ascii="Times New Roman" w:hAnsi="Times New Roman"/>
          <w:sz w:val="24"/>
          <w:lang w:bidi="en-US"/>
        </w:rPr>
        <w:t xml:space="preserve"> </w:t>
      </w:r>
      <w:r w:rsidR="006D4542">
        <w:rPr>
          <w:rFonts w:ascii="Times New Roman" w:hAnsi="Times New Roman"/>
          <w:sz w:val="24"/>
          <w:lang w:bidi="en-US"/>
        </w:rPr>
        <w:t>each participant’s mother before and after the training, and the results compared to evaluate participant progress.</w:t>
      </w:r>
    </w:p>
    <w:p w14:paraId="063129DE" w14:textId="77777777" w:rsidR="00B00000" w:rsidRDefault="00B00000" w:rsidP="00607153">
      <w:pPr>
        <w:spacing w:line="480" w:lineRule="auto"/>
        <w:rPr>
          <w:rFonts w:ascii="Times New Roman" w:hAnsi="Times New Roman"/>
          <w:b/>
          <w:sz w:val="24"/>
          <w:lang w:bidi="en-US"/>
        </w:rPr>
      </w:pPr>
      <w:r>
        <w:rPr>
          <w:rFonts w:ascii="Times New Roman" w:hAnsi="Times New Roman"/>
          <w:b/>
          <w:sz w:val="24"/>
          <w:lang w:bidi="en-US"/>
        </w:rPr>
        <w:t>Data Collection</w:t>
      </w:r>
      <w:r w:rsidR="007E541D">
        <w:rPr>
          <w:rFonts w:ascii="Times New Roman" w:hAnsi="Times New Roman"/>
          <w:b/>
          <w:sz w:val="24"/>
          <w:lang w:bidi="en-US"/>
        </w:rPr>
        <w:t xml:space="preserve"> </w:t>
      </w:r>
    </w:p>
    <w:p w14:paraId="271FD209" w14:textId="77777777" w:rsidR="00B00000" w:rsidRDefault="00B00000" w:rsidP="00B00000">
      <w:pPr>
        <w:spacing w:line="480" w:lineRule="auto"/>
        <w:ind w:firstLine="720"/>
        <w:rPr>
          <w:rFonts w:ascii="Times New Roman" w:hAnsi="Times New Roman"/>
          <w:sz w:val="24"/>
          <w:lang w:bidi="en-US"/>
        </w:rPr>
      </w:pPr>
      <w:r w:rsidRPr="00762542">
        <w:rPr>
          <w:rFonts w:ascii="Times New Roman" w:hAnsi="Times New Roman"/>
          <w:sz w:val="24"/>
          <w:lang w:bidi="en-US"/>
        </w:rPr>
        <w:t>A 17-item questionnaire regarding cooking-related skills was created by the researcher, in collaboration with the pa</w:t>
      </w:r>
      <w:r w:rsidR="007E541D">
        <w:rPr>
          <w:rFonts w:ascii="Times New Roman" w:hAnsi="Times New Roman"/>
          <w:sz w:val="24"/>
          <w:lang w:bidi="en-US"/>
        </w:rPr>
        <w:t xml:space="preserve">rticipant’s classroom teachers. </w:t>
      </w:r>
      <w:r w:rsidRPr="00762542">
        <w:rPr>
          <w:rFonts w:ascii="Times New Roman" w:hAnsi="Times New Roman"/>
          <w:sz w:val="24"/>
          <w:lang w:bidi="en-US"/>
        </w:rPr>
        <w:t>This questionnaire was administered to each participant’s mother before and after the training, and the results compared to evaluate participant pro</w:t>
      </w:r>
      <w:r>
        <w:rPr>
          <w:rFonts w:ascii="Times New Roman" w:hAnsi="Times New Roman"/>
          <w:sz w:val="24"/>
          <w:lang w:bidi="en-US"/>
        </w:rPr>
        <w:t xml:space="preserve">gress. </w:t>
      </w:r>
    </w:p>
    <w:p w14:paraId="0AC97971" w14:textId="77777777" w:rsidR="00AF37D6" w:rsidRPr="00762CD9" w:rsidRDefault="00AF37D6" w:rsidP="00607153">
      <w:pPr>
        <w:spacing w:line="480" w:lineRule="auto"/>
        <w:rPr>
          <w:rFonts w:ascii="Times New Roman" w:hAnsi="Times New Roman"/>
          <w:b/>
          <w:sz w:val="24"/>
          <w:lang w:bidi="en-US"/>
        </w:rPr>
      </w:pPr>
      <w:r w:rsidRPr="00762CD9">
        <w:rPr>
          <w:rFonts w:ascii="Times New Roman" w:hAnsi="Times New Roman"/>
          <w:b/>
          <w:sz w:val="24"/>
          <w:lang w:bidi="en-US"/>
        </w:rPr>
        <w:t xml:space="preserve">Participants </w:t>
      </w:r>
      <w:r w:rsidR="006D4542">
        <w:rPr>
          <w:rFonts w:ascii="Times New Roman" w:hAnsi="Times New Roman"/>
          <w:b/>
          <w:sz w:val="24"/>
          <w:lang w:bidi="en-US"/>
        </w:rPr>
        <w:t>and Setting</w:t>
      </w:r>
    </w:p>
    <w:p w14:paraId="6E44932E" w14:textId="51FF7F95" w:rsidR="000F664C" w:rsidRPr="00762CD9" w:rsidRDefault="00AF37D6" w:rsidP="00842E54">
      <w:pPr>
        <w:spacing w:line="480" w:lineRule="auto"/>
        <w:ind w:firstLine="720"/>
        <w:rPr>
          <w:rFonts w:ascii="Times New Roman" w:hAnsi="Times New Roman"/>
          <w:sz w:val="24"/>
          <w:lang w:bidi="en-US"/>
        </w:rPr>
      </w:pPr>
      <w:r w:rsidRPr="000A1736">
        <w:rPr>
          <w:rFonts w:ascii="Times New Roman" w:hAnsi="Times New Roman"/>
          <w:b/>
          <w:bCs/>
          <w:iCs/>
          <w:sz w:val="24"/>
          <w:lang w:bidi="en-US"/>
        </w:rPr>
        <w:t>Students</w:t>
      </w:r>
      <w:r w:rsidR="00E64806" w:rsidRPr="000A1736">
        <w:rPr>
          <w:rFonts w:ascii="Times New Roman" w:hAnsi="Times New Roman"/>
          <w:sz w:val="24"/>
          <w:lang w:bidi="en-US"/>
        </w:rPr>
        <w:t>.</w:t>
      </w:r>
      <w:r w:rsidRPr="00762CD9">
        <w:rPr>
          <w:rFonts w:ascii="Times New Roman" w:hAnsi="Times New Roman"/>
          <w:sz w:val="24"/>
          <w:lang w:bidi="en-US"/>
        </w:rPr>
        <w:t xml:space="preserve"> </w:t>
      </w:r>
      <w:r w:rsidR="00617E71" w:rsidRPr="00762CD9">
        <w:rPr>
          <w:rFonts w:ascii="Times New Roman" w:hAnsi="Times New Roman"/>
          <w:sz w:val="24"/>
          <w:lang w:bidi="en-US"/>
        </w:rPr>
        <w:t>Participants were f</w:t>
      </w:r>
      <w:r w:rsidRPr="00762CD9">
        <w:rPr>
          <w:rFonts w:ascii="Times New Roman" w:hAnsi="Times New Roman"/>
          <w:sz w:val="24"/>
          <w:lang w:bidi="en-US"/>
        </w:rPr>
        <w:t xml:space="preserve">our adult girls with mild </w:t>
      </w:r>
      <w:r w:rsidR="00617E71" w:rsidRPr="00762CD9">
        <w:rPr>
          <w:rFonts w:ascii="Times New Roman" w:hAnsi="Times New Roman"/>
          <w:sz w:val="24"/>
          <w:lang w:bidi="en-US"/>
        </w:rPr>
        <w:t>intellectual disabilities</w:t>
      </w:r>
      <w:r w:rsidR="00BF7086" w:rsidRPr="00762CD9">
        <w:rPr>
          <w:rFonts w:ascii="Times New Roman" w:hAnsi="Times New Roman"/>
          <w:sz w:val="24"/>
          <w:lang w:bidi="en-US"/>
        </w:rPr>
        <w:t>, who were attending</w:t>
      </w:r>
      <w:r w:rsidR="000F664C" w:rsidRPr="00762CD9">
        <w:rPr>
          <w:rFonts w:ascii="Times New Roman" w:hAnsi="Times New Roman"/>
          <w:sz w:val="24"/>
          <w:lang w:bidi="en-US"/>
        </w:rPr>
        <w:t xml:space="preserve"> </w:t>
      </w:r>
      <w:r w:rsidR="00AB3D13" w:rsidRPr="00762CD9">
        <w:rPr>
          <w:rFonts w:ascii="Times New Roman" w:hAnsi="Times New Roman"/>
          <w:bCs/>
          <w:sz w:val="24"/>
          <w:lang w:bidi="en-US"/>
        </w:rPr>
        <w:t>public school in Tabuk</w:t>
      </w:r>
      <w:r w:rsidR="000F664C" w:rsidRPr="00762CD9">
        <w:rPr>
          <w:rFonts w:ascii="Times New Roman" w:hAnsi="Times New Roman"/>
          <w:bCs/>
          <w:sz w:val="24"/>
          <w:lang w:bidi="en-US"/>
        </w:rPr>
        <w:t xml:space="preserve">, </w:t>
      </w:r>
      <w:r w:rsidR="00AB3D13" w:rsidRPr="00762CD9">
        <w:rPr>
          <w:rFonts w:ascii="Times New Roman" w:hAnsi="Times New Roman"/>
          <w:bCs/>
          <w:sz w:val="24"/>
          <w:lang w:bidi="en-US"/>
        </w:rPr>
        <w:t xml:space="preserve">in </w:t>
      </w:r>
      <w:r w:rsidR="000F664C" w:rsidRPr="00762CD9">
        <w:rPr>
          <w:rFonts w:ascii="Times New Roman" w:hAnsi="Times New Roman"/>
          <w:bCs/>
          <w:sz w:val="24"/>
          <w:lang w:bidi="en-US"/>
        </w:rPr>
        <w:t>the Kingdom of Saudi Arabia (</w:t>
      </w:r>
      <w:r w:rsidR="00AB3D13" w:rsidRPr="00762CD9">
        <w:rPr>
          <w:rFonts w:ascii="Times New Roman" w:hAnsi="Times New Roman"/>
          <w:bCs/>
          <w:sz w:val="24"/>
          <w:lang w:bidi="en-US"/>
        </w:rPr>
        <w:t>KSA</w:t>
      </w:r>
      <w:r w:rsidR="000F664C" w:rsidRPr="00762CD9">
        <w:rPr>
          <w:rFonts w:ascii="Times New Roman" w:hAnsi="Times New Roman"/>
          <w:bCs/>
          <w:sz w:val="24"/>
          <w:lang w:bidi="en-US"/>
        </w:rPr>
        <w:t>)</w:t>
      </w:r>
      <w:r w:rsidR="00BF7086" w:rsidRPr="00762CD9">
        <w:rPr>
          <w:rFonts w:ascii="Times New Roman" w:hAnsi="Times New Roman"/>
          <w:sz w:val="24"/>
          <w:lang w:bidi="en-US"/>
        </w:rPr>
        <w:t>.</w:t>
      </w:r>
      <w:r w:rsidR="00BB3D9F" w:rsidRPr="00762CD9">
        <w:rPr>
          <w:rFonts w:ascii="Times New Roman" w:hAnsi="Times New Roman"/>
          <w:sz w:val="24"/>
          <w:lang w:bidi="en-US"/>
        </w:rPr>
        <w:t xml:space="preserve"> Participants were </w:t>
      </w:r>
      <w:r w:rsidR="004562F5" w:rsidRPr="00762CD9">
        <w:rPr>
          <w:rFonts w:ascii="Times New Roman" w:hAnsi="Times New Roman"/>
          <w:sz w:val="24"/>
          <w:lang w:bidi="en-US"/>
        </w:rPr>
        <w:t>selected informally</w:t>
      </w:r>
      <w:r w:rsidR="00BB3D9F" w:rsidRPr="00762CD9">
        <w:rPr>
          <w:rFonts w:ascii="Times New Roman" w:hAnsi="Times New Roman"/>
          <w:sz w:val="24"/>
          <w:lang w:bidi="en-US"/>
        </w:rPr>
        <w:t xml:space="preserve"> from among </w:t>
      </w:r>
      <w:r w:rsidR="000F664C" w:rsidRPr="00762CD9">
        <w:rPr>
          <w:rFonts w:ascii="Times New Roman" w:hAnsi="Times New Roman"/>
          <w:sz w:val="24"/>
          <w:lang w:bidi="en-US"/>
        </w:rPr>
        <w:t xml:space="preserve">female </w:t>
      </w:r>
      <w:r w:rsidR="00BB3D9F" w:rsidRPr="00762CD9">
        <w:rPr>
          <w:rFonts w:ascii="Times New Roman" w:hAnsi="Times New Roman"/>
          <w:sz w:val="24"/>
          <w:lang w:bidi="en-US"/>
        </w:rPr>
        <w:t>students</w:t>
      </w:r>
      <w:r w:rsidR="007E541D">
        <w:rPr>
          <w:rFonts w:ascii="Times New Roman" w:hAnsi="Times New Roman"/>
          <w:sz w:val="24"/>
          <w:lang w:bidi="en-US"/>
        </w:rPr>
        <w:t xml:space="preserve"> in the school’s program for young adults with intellectual disabilities,</w:t>
      </w:r>
      <w:r w:rsidR="00797784" w:rsidRPr="00762CD9">
        <w:rPr>
          <w:rFonts w:ascii="Times New Roman" w:hAnsi="Times New Roman"/>
          <w:sz w:val="24"/>
          <w:lang w:bidi="en-US"/>
        </w:rPr>
        <w:t xml:space="preserve"> aged </w:t>
      </w:r>
      <w:r w:rsidR="000F664C" w:rsidRPr="00762CD9">
        <w:rPr>
          <w:rFonts w:ascii="Times New Roman" w:hAnsi="Times New Roman"/>
          <w:sz w:val="24"/>
          <w:lang w:bidi="en-US"/>
        </w:rPr>
        <w:t>18-22</w:t>
      </w:r>
      <w:r w:rsidR="007E541D">
        <w:rPr>
          <w:rFonts w:ascii="Times New Roman" w:hAnsi="Times New Roman"/>
          <w:sz w:val="24"/>
          <w:lang w:bidi="en-US"/>
        </w:rPr>
        <w:t xml:space="preserve">, </w:t>
      </w:r>
      <w:r w:rsidR="000F664C" w:rsidRPr="00762CD9">
        <w:rPr>
          <w:rFonts w:ascii="Times New Roman" w:hAnsi="Times New Roman"/>
          <w:sz w:val="24"/>
          <w:lang w:bidi="en-US"/>
        </w:rPr>
        <w:t>whose</w:t>
      </w:r>
      <w:r w:rsidR="00797784" w:rsidRPr="00762CD9">
        <w:rPr>
          <w:rFonts w:ascii="Times New Roman" w:hAnsi="Times New Roman"/>
          <w:sz w:val="24"/>
          <w:lang w:bidi="en-US"/>
        </w:rPr>
        <w:t xml:space="preserve"> vision and hearing </w:t>
      </w:r>
      <w:r w:rsidR="000F664C" w:rsidRPr="00762CD9">
        <w:rPr>
          <w:rFonts w:ascii="Times New Roman" w:hAnsi="Times New Roman"/>
          <w:sz w:val="24"/>
          <w:lang w:bidi="en-US"/>
        </w:rPr>
        <w:t xml:space="preserve">were </w:t>
      </w:r>
      <w:r w:rsidR="007E541D">
        <w:rPr>
          <w:rFonts w:ascii="Times New Roman" w:hAnsi="Times New Roman"/>
          <w:sz w:val="24"/>
          <w:lang w:bidi="en-US"/>
        </w:rPr>
        <w:t>within the typical range</w:t>
      </w:r>
      <w:r w:rsidR="00797784" w:rsidRPr="00762CD9">
        <w:rPr>
          <w:rFonts w:ascii="Times New Roman" w:hAnsi="Times New Roman"/>
          <w:sz w:val="24"/>
          <w:lang w:bidi="en-US"/>
        </w:rPr>
        <w:t xml:space="preserve"> and whose </w:t>
      </w:r>
      <w:r w:rsidR="00BF7086" w:rsidRPr="00762CD9">
        <w:rPr>
          <w:rFonts w:ascii="Times New Roman" w:hAnsi="Times New Roman"/>
          <w:sz w:val="24"/>
          <w:lang w:bidi="en-US"/>
        </w:rPr>
        <w:t>ed</w:t>
      </w:r>
      <w:r w:rsidR="00BB3D9F" w:rsidRPr="00762CD9">
        <w:rPr>
          <w:rFonts w:ascii="Times New Roman" w:hAnsi="Times New Roman"/>
          <w:sz w:val="24"/>
          <w:lang w:bidi="en-US"/>
        </w:rPr>
        <w:t>ucational objectives (e.g., l</w:t>
      </w:r>
      <w:r w:rsidR="00BF7086" w:rsidRPr="00762CD9">
        <w:rPr>
          <w:rFonts w:ascii="Times New Roman" w:hAnsi="Times New Roman"/>
          <w:sz w:val="24"/>
          <w:lang w:bidi="en-US"/>
        </w:rPr>
        <w:t>ife skills, cooking skills)</w:t>
      </w:r>
      <w:r w:rsidR="00BB3D9F" w:rsidRPr="00762CD9">
        <w:rPr>
          <w:rFonts w:ascii="Times New Roman" w:hAnsi="Times New Roman"/>
          <w:sz w:val="24"/>
          <w:lang w:bidi="en-US"/>
        </w:rPr>
        <w:t xml:space="preserve"> were compatible with </w:t>
      </w:r>
      <w:r w:rsidR="006D4542">
        <w:rPr>
          <w:rFonts w:ascii="Times New Roman" w:hAnsi="Times New Roman"/>
          <w:sz w:val="24"/>
          <w:lang w:bidi="en-US"/>
        </w:rPr>
        <w:t xml:space="preserve">the </w:t>
      </w:r>
      <w:r w:rsidR="00BB3D9F" w:rsidRPr="00762CD9">
        <w:rPr>
          <w:rFonts w:ascii="Times New Roman" w:hAnsi="Times New Roman"/>
          <w:sz w:val="24"/>
          <w:lang w:bidi="en-US"/>
        </w:rPr>
        <w:t>skills that would be taught during the study</w:t>
      </w:r>
      <w:r w:rsidR="00797784" w:rsidRPr="00762CD9">
        <w:rPr>
          <w:rFonts w:ascii="Times New Roman" w:hAnsi="Times New Roman"/>
          <w:sz w:val="24"/>
          <w:lang w:bidi="en-US"/>
        </w:rPr>
        <w:t xml:space="preserve">. Participants </w:t>
      </w:r>
      <w:r w:rsidR="000F664C" w:rsidRPr="00762CD9">
        <w:rPr>
          <w:rFonts w:ascii="Times New Roman" w:hAnsi="Times New Roman"/>
          <w:sz w:val="24"/>
          <w:lang w:bidi="en-US"/>
        </w:rPr>
        <w:t>also met the following prerequisite</w:t>
      </w:r>
      <w:r w:rsidR="004562F5" w:rsidRPr="00762CD9">
        <w:rPr>
          <w:rFonts w:ascii="Times New Roman" w:hAnsi="Times New Roman"/>
          <w:sz w:val="24"/>
          <w:lang w:bidi="en-US"/>
        </w:rPr>
        <w:t xml:space="preserve"> </w:t>
      </w:r>
      <w:r w:rsidR="000F664C" w:rsidRPr="00762CD9">
        <w:rPr>
          <w:rFonts w:ascii="Times New Roman" w:hAnsi="Times New Roman"/>
          <w:sz w:val="24"/>
          <w:lang w:bidi="en-US"/>
        </w:rPr>
        <w:t>criteria</w:t>
      </w:r>
      <w:r w:rsidR="004D390A">
        <w:rPr>
          <w:rFonts w:ascii="Times New Roman" w:hAnsi="Times New Roman"/>
          <w:sz w:val="24"/>
          <w:lang w:bidi="en-US"/>
        </w:rPr>
        <w:t>, as indicated by their educational files</w:t>
      </w:r>
      <w:r w:rsidR="000F664C" w:rsidRPr="00762CD9">
        <w:rPr>
          <w:rFonts w:ascii="Times New Roman" w:hAnsi="Times New Roman"/>
          <w:sz w:val="24"/>
          <w:lang w:bidi="en-US"/>
        </w:rPr>
        <w:t>:</w:t>
      </w:r>
    </w:p>
    <w:p w14:paraId="57CF2F37" w14:textId="77777777" w:rsidR="000F664C" w:rsidRPr="00762CD9" w:rsidRDefault="00797784" w:rsidP="000F664C">
      <w:pPr>
        <w:numPr>
          <w:ilvl w:val="0"/>
          <w:numId w:val="3"/>
        </w:numPr>
        <w:spacing w:line="480" w:lineRule="auto"/>
        <w:rPr>
          <w:rFonts w:ascii="Times New Roman" w:hAnsi="Times New Roman"/>
          <w:sz w:val="24"/>
          <w:lang w:bidi="en-US"/>
        </w:rPr>
      </w:pPr>
      <w:r w:rsidRPr="00762CD9">
        <w:rPr>
          <w:rFonts w:ascii="Times New Roman" w:hAnsi="Times New Roman"/>
          <w:sz w:val="24"/>
          <w:lang w:bidi="en-US"/>
        </w:rPr>
        <w:t>ability to read</w:t>
      </w:r>
      <w:r w:rsidR="00A85192" w:rsidRPr="00762CD9">
        <w:rPr>
          <w:rFonts w:ascii="Times New Roman" w:hAnsi="Times New Roman"/>
          <w:bCs/>
          <w:sz w:val="24"/>
          <w:lang w:bidi="en-US"/>
        </w:rPr>
        <w:t xml:space="preserve"> simple words and short sentences</w:t>
      </w:r>
    </w:p>
    <w:p w14:paraId="42533336" w14:textId="77777777" w:rsidR="000F664C" w:rsidRPr="00762CD9" w:rsidRDefault="00797784" w:rsidP="000F664C">
      <w:pPr>
        <w:numPr>
          <w:ilvl w:val="0"/>
          <w:numId w:val="3"/>
        </w:numPr>
        <w:spacing w:line="480" w:lineRule="auto"/>
        <w:rPr>
          <w:rFonts w:ascii="Times New Roman" w:hAnsi="Times New Roman"/>
          <w:sz w:val="24"/>
          <w:lang w:bidi="en-US"/>
        </w:rPr>
      </w:pPr>
      <w:r w:rsidRPr="00762CD9">
        <w:rPr>
          <w:rFonts w:ascii="Times New Roman" w:hAnsi="Times New Roman"/>
          <w:sz w:val="24"/>
          <w:lang w:bidi="en-US"/>
        </w:rPr>
        <w:t xml:space="preserve">no identified </w:t>
      </w:r>
      <w:r w:rsidR="000F664C" w:rsidRPr="00762CD9">
        <w:rPr>
          <w:rFonts w:ascii="Times New Roman" w:hAnsi="Times New Roman"/>
          <w:sz w:val="24"/>
          <w:lang w:bidi="en-US"/>
        </w:rPr>
        <w:t>attentional deficits</w:t>
      </w:r>
    </w:p>
    <w:p w14:paraId="0CE07D7B" w14:textId="77777777" w:rsidR="000F664C" w:rsidRPr="00762CD9" w:rsidRDefault="000F664C" w:rsidP="000F664C">
      <w:pPr>
        <w:numPr>
          <w:ilvl w:val="0"/>
          <w:numId w:val="3"/>
        </w:numPr>
        <w:spacing w:line="480" w:lineRule="auto"/>
        <w:rPr>
          <w:rFonts w:ascii="Times New Roman" w:hAnsi="Times New Roman"/>
          <w:sz w:val="24"/>
          <w:lang w:bidi="en-US"/>
        </w:rPr>
      </w:pPr>
      <w:r w:rsidRPr="00762CD9">
        <w:rPr>
          <w:rFonts w:ascii="Times New Roman" w:hAnsi="Times New Roman"/>
          <w:sz w:val="24"/>
          <w:lang w:bidi="en-US"/>
        </w:rPr>
        <w:t xml:space="preserve">emerging or established </w:t>
      </w:r>
      <w:r w:rsidR="00084F69">
        <w:rPr>
          <w:rFonts w:ascii="Times New Roman" w:hAnsi="Times New Roman"/>
          <w:sz w:val="24"/>
          <w:lang w:bidi="en-US"/>
        </w:rPr>
        <w:t xml:space="preserve">basic </w:t>
      </w:r>
      <w:r w:rsidR="00797784" w:rsidRPr="00762CD9">
        <w:rPr>
          <w:rFonts w:ascii="Times New Roman" w:hAnsi="Times New Roman"/>
          <w:sz w:val="24"/>
          <w:lang w:bidi="en-US"/>
        </w:rPr>
        <w:t>computer skills (e.g., pointing and clicking with a mouse, keyboarding)</w:t>
      </w:r>
      <w:r w:rsidRPr="00762CD9">
        <w:rPr>
          <w:rFonts w:ascii="Times New Roman" w:hAnsi="Times New Roman"/>
          <w:sz w:val="24"/>
          <w:lang w:bidi="en-US"/>
        </w:rPr>
        <w:t xml:space="preserve"> in keeping with their literacy abilities</w:t>
      </w:r>
    </w:p>
    <w:p w14:paraId="1B3A8983" w14:textId="77777777" w:rsidR="00BB3D9F" w:rsidRPr="00762CD9" w:rsidRDefault="000F664C" w:rsidP="000F664C">
      <w:pPr>
        <w:numPr>
          <w:ilvl w:val="0"/>
          <w:numId w:val="3"/>
        </w:numPr>
        <w:spacing w:line="480" w:lineRule="auto"/>
        <w:rPr>
          <w:rFonts w:ascii="Times New Roman" w:hAnsi="Times New Roman"/>
          <w:sz w:val="24"/>
          <w:lang w:bidi="en-US"/>
        </w:rPr>
      </w:pPr>
      <w:r w:rsidRPr="00762CD9">
        <w:rPr>
          <w:rFonts w:ascii="Times New Roman" w:hAnsi="Times New Roman"/>
          <w:sz w:val="24"/>
          <w:lang w:bidi="en-US"/>
        </w:rPr>
        <w:t>previous experience with computer-based and multimedia instruction.</w:t>
      </w:r>
    </w:p>
    <w:p w14:paraId="2FBA386A" w14:textId="77777777" w:rsidR="00797784" w:rsidRPr="00762CD9" w:rsidRDefault="000F664C" w:rsidP="00607153">
      <w:pPr>
        <w:spacing w:line="480" w:lineRule="auto"/>
        <w:rPr>
          <w:rFonts w:ascii="Times New Roman" w:hAnsi="Times New Roman"/>
          <w:sz w:val="24"/>
          <w:lang w:bidi="en-US"/>
        </w:rPr>
      </w:pPr>
      <w:r w:rsidRPr="00762CD9">
        <w:rPr>
          <w:rFonts w:ascii="Times New Roman" w:hAnsi="Times New Roman"/>
          <w:sz w:val="24"/>
          <w:lang w:bidi="en-US"/>
        </w:rPr>
        <w:t>A</w:t>
      </w:r>
      <w:r w:rsidR="00797784" w:rsidRPr="00762CD9">
        <w:rPr>
          <w:rFonts w:ascii="Times New Roman" w:hAnsi="Times New Roman"/>
          <w:sz w:val="24"/>
          <w:lang w:bidi="en-US"/>
        </w:rPr>
        <w:t xml:space="preserve">ll </w:t>
      </w:r>
      <w:r w:rsidR="00AF37D6" w:rsidRPr="00762CD9">
        <w:rPr>
          <w:rFonts w:ascii="Times New Roman" w:hAnsi="Times New Roman"/>
          <w:sz w:val="24"/>
          <w:lang w:bidi="en-US"/>
        </w:rPr>
        <w:t xml:space="preserve">students </w:t>
      </w:r>
      <w:r w:rsidRPr="00762CD9">
        <w:rPr>
          <w:rFonts w:ascii="Times New Roman" w:hAnsi="Times New Roman"/>
          <w:sz w:val="24"/>
          <w:lang w:bidi="en-US"/>
        </w:rPr>
        <w:t>had previously participated in rudimentary meal preparation training as part of their education, which included preparing specific food items, cleaning vegetables, and identifying ingredients in a recipe</w:t>
      </w:r>
      <w:r w:rsidR="00AF37D6" w:rsidRPr="00762CD9">
        <w:rPr>
          <w:rFonts w:ascii="Times New Roman" w:hAnsi="Times New Roman"/>
          <w:sz w:val="24"/>
          <w:lang w:bidi="en-US"/>
        </w:rPr>
        <w:t>.</w:t>
      </w:r>
      <w:r w:rsidRPr="00762CD9">
        <w:rPr>
          <w:rFonts w:ascii="Times New Roman" w:hAnsi="Times New Roman"/>
          <w:sz w:val="24"/>
          <w:lang w:bidi="en-US"/>
        </w:rPr>
        <w:t xml:space="preserve"> </w:t>
      </w:r>
      <w:r w:rsidR="00AF37D6" w:rsidRPr="00762CD9">
        <w:rPr>
          <w:rFonts w:ascii="Times New Roman" w:hAnsi="Times New Roman"/>
          <w:sz w:val="24"/>
          <w:lang w:bidi="en-US"/>
        </w:rPr>
        <w:t xml:space="preserve">Individual characteristics are shown in </w:t>
      </w:r>
      <w:r w:rsidR="00617E71" w:rsidRPr="00762CD9">
        <w:rPr>
          <w:rFonts w:ascii="Times New Roman" w:hAnsi="Times New Roman"/>
          <w:sz w:val="24"/>
          <w:lang w:bidi="en-US"/>
        </w:rPr>
        <w:t>Table 1</w:t>
      </w:r>
      <w:r w:rsidR="00AF37D6" w:rsidRPr="00762CD9">
        <w:rPr>
          <w:rFonts w:ascii="Times New Roman" w:hAnsi="Times New Roman"/>
          <w:sz w:val="24"/>
          <w:lang w:bidi="en-US"/>
        </w:rPr>
        <w:t>.</w:t>
      </w:r>
    </w:p>
    <w:p w14:paraId="1612FB79" w14:textId="77777777" w:rsidR="006D4542" w:rsidRDefault="006D4542" w:rsidP="006D4542">
      <w:pPr>
        <w:spacing w:line="480" w:lineRule="auto"/>
        <w:ind w:firstLine="720"/>
        <w:rPr>
          <w:rFonts w:ascii="Times New Roman" w:hAnsi="Times New Roman"/>
          <w:sz w:val="24"/>
          <w:lang w:bidi="en-US"/>
        </w:rPr>
      </w:pPr>
      <w:r w:rsidRPr="000A1736">
        <w:rPr>
          <w:rFonts w:ascii="Times New Roman" w:hAnsi="Times New Roman"/>
          <w:b/>
          <w:sz w:val="24"/>
          <w:lang w:bidi="en-US"/>
        </w:rPr>
        <w:t>Setting.</w:t>
      </w:r>
      <w:r w:rsidRPr="006D4542">
        <w:rPr>
          <w:rFonts w:ascii="Times New Roman" w:hAnsi="Times New Roman"/>
          <w:b/>
          <w:i/>
          <w:sz w:val="24"/>
          <w:lang w:bidi="en-US"/>
        </w:rPr>
        <w:t xml:space="preserve"> </w:t>
      </w:r>
      <w:r w:rsidRPr="006D4542">
        <w:rPr>
          <w:rFonts w:ascii="Times New Roman" w:hAnsi="Times New Roman"/>
          <w:sz w:val="24"/>
          <w:lang w:bidi="en-US"/>
        </w:rPr>
        <w:t>Instruction took place individually, twice per day and 5 days per week, in the kitchen in each participant’s home. A laptop computer with the necessary capabilities (keyboard, external mouse, speakers, and high-speed internet access) was positioned on the kitchen table directly in front of the student. The instructor sat to the right of the participant. Kitchen contents varied, but all included a stove, oven, refrigerator, and basic cooking tools (i.e. bowls, cutting boards and knives, cooking pots, and measuring utensils) as appropriat</w:t>
      </w:r>
      <w:r w:rsidR="00D95633">
        <w:rPr>
          <w:rFonts w:ascii="Times New Roman" w:hAnsi="Times New Roman"/>
          <w:sz w:val="24"/>
          <w:lang w:bidi="en-US"/>
        </w:rPr>
        <w:t xml:space="preserve">e to the participant’s </w:t>
      </w:r>
      <w:r w:rsidR="00D95633" w:rsidRPr="007A577A">
        <w:rPr>
          <w:rFonts w:ascii="Times New Roman" w:hAnsi="Times New Roman"/>
          <w:sz w:val="24"/>
          <w:lang w:bidi="en-US"/>
        </w:rPr>
        <w:t>family.</w:t>
      </w:r>
    </w:p>
    <w:p w14:paraId="714616F0" w14:textId="77777777" w:rsidR="008067D3" w:rsidRPr="007A577A" w:rsidRDefault="008067D3" w:rsidP="008067D3">
      <w:pPr>
        <w:spacing w:line="480" w:lineRule="auto"/>
        <w:ind w:firstLine="720"/>
        <w:rPr>
          <w:rFonts w:ascii="Times New Roman" w:hAnsi="Times New Roman"/>
          <w:sz w:val="24"/>
          <w:lang w:bidi="en-US"/>
        </w:rPr>
      </w:pPr>
      <w:r w:rsidRPr="00727601">
        <w:rPr>
          <w:rFonts w:ascii="Times New Roman" w:hAnsi="Times New Roman"/>
          <w:sz w:val="24"/>
          <w:lang w:bidi="en-US"/>
        </w:rPr>
        <w:t xml:space="preserve">At the start of the study, each participant’s family was as asked to supply a list of five </w:t>
      </w:r>
      <w:r>
        <w:rPr>
          <w:rFonts w:ascii="Times New Roman" w:hAnsi="Times New Roman"/>
          <w:sz w:val="24"/>
          <w:lang w:bidi="en-US"/>
        </w:rPr>
        <w:t xml:space="preserve">food </w:t>
      </w:r>
      <w:r w:rsidRPr="00727601">
        <w:rPr>
          <w:rFonts w:ascii="Times New Roman" w:hAnsi="Times New Roman"/>
          <w:sz w:val="24"/>
          <w:lang w:bidi="en-US"/>
        </w:rPr>
        <w:t>selections in each of four course categories – a main cour</w:t>
      </w:r>
      <w:r>
        <w:rPr>
          <w:rFonts w:ascii="Times New Roman" w:hAnsi="Times New Roman"/>
          <w:sz w:val="24"/>
          <w:lang w:bidi="en-US"/>
        </w:rPr>
        <w:t>se, soup, beverage, and dessert – that were appropriate to their tastes and eating habits.</w:t>
      </w:r>
      <w:r w:rsidRPr="00727601">
        <w:rPr>
          <w:rFonts w:ascii="Times New Roman" w:hAnsi="Times New Roman"/>
          <w:sz w:val="24"/>
          <w:lang w:bidi="en-US"/>
        </w:rPr>
        <w:t xml:space="preserve"> (See Table 2 for an example of a week’s menu.) </w:t>
      </w:r>
      <w:r>
        <w:rPr>
          <w:rFonts w:ascii="Times New Roman" w:hAnsi="Times New Roman"/>
          <w:sz w:val="24"/>
          <w:lang w:bidi="en-US"/>
        </w:rPr>
        <w:t>The researcher then searched YouTube to ensure that videos of each dish being prepared could be found using a keyword search. The resulting individualized lists of courses was then used during the intervention phase.</w:t>
      </w:r>
    </w:p>
    <w:p w14:paraId="28EAE80E" w14:textId="234050AE" w:rsidR="00E343AA" w:rsidRPr="006D4542" w:rsidRDefault="00E343AA" w:rsidP="00E343AA">
      <w:pPr>
        <w:spacing w:line="480" w:lineRule="auto"/>
        <w:ind w:firstLine="720"/>
        <w:rPr>
          <w:rFonts w:ascii="Times New Roman" w:hAnsi="Times New Roman"/>
          <w:sz w:val="24"/>
          <w:lang w:bidi="en-US"/>
        </w:rPr>
      </w:pPr>
      <w:r w:rsidRPr="000A1736">
        <w:rPr>
          <w:rFonts w:ascii="Times New Roman" w:hAnsi="Times New Roman"/>
          <w:b/>
          <w:bCs/>
          <w:iCs/>
          <w:sz w:val="24"/>
          <w:lang w:bidi="en-US"/>
        </w:rPr>
        <w:t>Staff</w:t>
      </w:r>
      <w:r w:rsidRPr="000A1736">
        <w:rPr>
          <w:rFonts w:ascii="Times New Roman" w:hAnsi="Times New Roman"/>
          <w:sz w:val="24"/>
          <w:lang w:bidi="en-US"/>
        </w:rPr>
        <w:t>.</w:t>
      </w:r>
      <w:r w:rsidRPr="00762CD9">
        <w:rPr>
          <w:rFonts w:ascii="Times New Roman" w:hAnsi="Times New Roman"/>
          <w:sz w:val="24"/>
          <w:lang w:bidi="en-US"/>
        </w:rPr>
        <w:t xml:space="preserve"> The intervention was conducted by</w:t>
      </w:r>
      <w:r w:rsidR="006D3890">
        <w:rPr>
          <w:rFonts w:ascii="Times New Roman" w:hAnsi="Times New Roman"/>
          <w:sz w:val="24"/>
          <w:lang w:bidi="en-US"/>
        </w:rPr>
        <w:t xml:space="preserve"> classroom teachers who held Bachelors</w:t>
      </w:r>
      <w:r w:rsidRPr="00762CD9">
        <w:rPr>
          <w:rFonts w:ascii="Times New Roman" w:hAnsi="Times New Roman"/>
          <w:sz w:val="24"/>
          <w:lang w:bidi="en-US"/>
        </w:rPr>
        <w:t xml:space="preserve"> degrees in special education</w:t>
      </w:r>
      <w:r w:rsidRPr="006D4542">
        <w:rPr>
          <w:rFonts w:ascii="Times New Roman" w:hAnsi="Times New Roman"/>
          <w:sz w:val="24"/>
          <w:lang w:bidi="en-US"/>
        </w:rPr>
        <w:t xml:space="preserve">, and had at least three years experience in the classroom. The mothers of the four students also participated in supporting roles, as their schedules allowed. </w:t>
      </w:r>
    </w:p>
    <w:p w14:paraId="56D52618" w14:textId="77777777" w:rsidR="008067D3" w:rsidRDefault="00215473" w:rsidP="008067D3">
      <w:pPr>
        <w:spacing w:line="480" w:lineRule="auto"/>
        <w:rPr>
          <w:rFonts w:ascii="Times New Roman" w:hAnsi="Times New Roman"/>
          <w:b/>
          <w:sz w:val="24"/>
          <w:lang w:bidi="en-US"/>
        </w:rPr>
      </w:pPr>
      <w:r w:rsidRPr="00727601">
        <w:rPr>
          <w:rFonts w:ascii="Times New Roman" w:hAnsi="Times New Roman"/>
          <w:b/>
          <w:sz w:val="24"/>
          <w:lang w:bidi="en-US"/>
        </w:rPr>
        <w:t>Intervention</w:t>
      </w:r>
    </w:p>
    <w:p w14:paraId="4A234BB9" w14:textId="4D4A904E" w:rsidR="00727601" w:rsidRPr="008067D3" w:rsidRDefault="006D3890" w:rsidP="008067D3">
      <w:pPr>
        <w:spacing w:line="480" w:lineRule="auto"/>
        <w:ind w:firstLine="720"/>
        <w:rPr>
          <w:rFonts w:ascii="Times New Roman" w:hAnsi="Times New Roman"/>
          <w:b/>
          <w:sz w:val="24"/>
          <w:lang w:bidi="en-US"/>
        </w:rPr>
      </w:pPr>
      <w:r>
        <w:rPr>
          <w:rFonts w:ascii="Times New Roman" w:hAnsi="Times New Roman"/>
          <w:sz w:val="24"/>
          <w:lang w:bidi="en-US"/>
        </w:rPr>
        <w:t>O</w:t>
      </w:r>
      <w:r w:rsidR="008067D3">
        <w:rPr>
          <w:rFonts w:ascii="Times New Roman" w:hAnsi="Times New Roman"/>
          <w:sz w:val="24"/>
          <w:lang w:bidi="en-US"/>
        </w:rPr>
        <w:t>nce the menus had been set, participants then practiced towards mastery of a meal each day, w</w:t>
      </w:r>
      <w:r w:rsidR="00727601" w:rsidRPr="00727601">
        <w:rPr>
          <w:rFonts w:ascii="Times New Roman" w:hAnsi="Times New Roman"/>
          <w:sz w:val="24"/>
          <w:lang w:bidi="en-US"/>
        </w:rPr>
        <w:t>ith the modeling and guidance</w:t>
      </w:r>
      <w:r w:rsidR="008067D3">
        <w:rPr>
          <w:rFonts w:ascii="Times New Roman" w:hAnsi="Times New Roman"/>
          <w:sz w:val="24"/>
          <w:lang w:bidi="en-US"/>
        </w:rPr>
        <w:t xml:space="preserve"> of an instructor. Each day’s meal preparation activities followed a set </w:t>
      </w:r>
      <w:r w:rsidR="00727601" w:rsidRPr="00727601">
        <w:rPr>
          <w:rFonts w:ascii="Times New Roman" w:hAnsi="Times New Roman"/>
          <w:sz w:val="24"/>
          <w:lang w:bidi="en-US"/>
        </w:rPr>
        <w:t>sequence</w:t>
      </w:r>
      <w:r w:rsidR="0077012A">
        <w:rPr>
          <w:rFonts w:ascii="Times New Roman" w:hAnsi="Times New Roman"/>
          <w:sz w:val="24"/>
          <w:lang w:bidi="en-US"/>
        </w:rPr>
        <w:t>. With the guidance of the instructor, the participant would:</w:t>
      </w:r>
    </w:p>
    <w:p w14:paraId="471CCC5A" w14:textId="77777777" w:rsidR="00727601" w:rsidRPr="00727601" w:rsidRDefault="00727601" w:rsidP="00727601">
      <w:pPr>
        <w:numPr>
          <w:ilvl w:val="0"/>
          <w:numId w:val="4"/>
        </w:numPr>
        <w:spacing w:line="480" w:lineRule="auto"/>
        <w:rPr>
          <w:rFonts w:ascii="Times New Roman" w:hAnsi="Times New Roman"/>
          <w:sz w:val="24"/>
          <w:lang w:bidi="en-US"/>
        </w:rPr>
      </w:pPr>
      <w:r w:rsidRPr="00727601">
        <w:rPr>
          <w:rFonts w:ascii="Times New Roman" w:hAnsi="Times New Roman"/>
          <w:sz w:val="24"/>
          <w:lang w:bidi="en-US"/>
        </w:rPr>
        <w:t>Select courses from the supplied list</w:t>
      </w:r>
    </w:p>
    <w:p w14:paraId="36D871DC" w14:textId="77777777" w:rsidR="00727601" w:rsidRPr="00727601" w:rsidRDefault="00727601" w:rsidP="00727601">
      <w:pPr>
        <w:numPr>
          <w:ilvl w:val="0"/>
          <w:numId w:val="4"/>
        </w:numPr>
        <w:spacing w:line="480" w:lineRule="auto"/>
        <w:rPr>
          <w:rFonts w:ascii="Times New Roman" w:hAnsi="Times New Roman"/>
          <w:sz w:val="24"/>
          <w:lang w:bidi="en-US"/>
        </w:rPr>
      </w:pPr>
      <w:r w:rsidRPr="00727601">
        <w:rPr>
          <w:rFonts w:ascii="Times New Roman" w:hAnsi="Times New Roman"/>
          <w:sz w:val="24"/>
          <w:lang w:bidi="en-US"/>
        </w:rPr>
        <w:t>Prepare a shopping list of the needed ingredients</w:t>
      </w:r>
      <w:r w:rsidR="00215473" w:rsidRPr="00727601">
        <w:rPr>
          <w:rFonts w:ascii="Times New Roman" w:hAnsi="Times New Roman"/>
          <w:sz w:val="24"/>
          <w:lang w:bidi="en-US"/>
        </w:rPr>
        <w:t xml:space="preserve"> </w:t>
      </w:r>
    </w:p>
    <w:p w14:paraId="2894E49B" w14:textId="77777777" w:rsidR="00727601" w:rsidRPr="00727601" w:rsidRDefault="00727601" w:rsidP="00727601">
      <w:pPr>
        <w:numPr>
          <w:ilvl w:val="0"/>
          <w:numId w:val="4"/>
        </w:numPr>
        <w:spacing w:line="480" w:lineRule="auto"/>
        <w:rPr>
          <w:rFonts w:ascii="Times New Roman" w:hAnsi="Times New Roman"/>
          <w:sz w:val="24"/>
          <w:lang w:bidi="en-US"/>
        </w:rPr>
      </w:pPr>
      <w:r>
        <w:rPr>
          <w:rFonts w:ascii="Times New Roman" w:hAnsi="Times New Roman"/>
          <w:sz w:val="24"/>
          <w:lang w:bidi="en-US"/>
        </w:rPr>
        <w:t xml:space="preserve">Use the supplied laptop to visit the </w:t>
      </w:r>
      <w:r w:rsidR="00215473" w:rsidRPr="00727601">
        <w:rPr>
          <w:rFonts w:ascii="Times New Roman" w:hAnsi="Times New Roman"/>
          <w:sz w:val="24"/>
          <w:lang w:bidi="en-US"/>
        </w:rPr>
        <w:t>Yo</w:t>
      </w:r>
      <w:r w:rsidRPr="00727601">
        <w:rPr>
          <w:rFonts w:ascii="Times New Roman" w:hAnsi="Times New Roman"/>
          <w:sz w:val="24"/>
          <w:lang w:bidi="en-US"/>
        </w:rPr>
        <w:t xml:space="preserve">uTube </w:t>
      </w:r>
      <w:r>
        <w:rPr>
          <w:rFonts w:ascii="Times New Roman" w:hAnsi="Times New Roman"/>
          <w:sz w:val="24"/>
          <w:lang w:bidi="en-US"/>
        </w:rPr>
        <w:t xml:space="preserve">website, search for, find, </w:t>
      </w:r>
      <w:r w:rsidRPr="00727601">
        <w:rPr>
          <w:rFonts w:ascii="Times New Roman" w:hAnsi="Times New Roman"/>
          <w:sz w:val="24"/>
          <w:lang w:bidi="en-US"/>
        </w:rPr>
        <w:t>and watch a video of the dish being prepared</w:t>
      </w:r>
    </w:p>
    <w:p w14:paraId="7312E66C" w14:textId="18073869" w:rsidR="00727601" w:rsidRPr="00727601" w:rsidRDefault="00727601" w:rsidP="00727601">
      <w:pPr>
        <w:numPr>
          <w:ilvl w:val="0"/>
          <w:numId w:val="4"/>
        </w:numPr>
        <w:spacing w:line="480" w:lineRule="auto"/>
        <w:rPr>
          <w:rFonts w:ascii="Times New Roman" w:hAnsi="Times New Roman"/>
          <w:sz w:val="24"/>
          <w:lang w:bidi="en-US"/>
        </w:rPr>
      </w:pPr>
      <w:r w:rsidRPr="00727601">
        <w:rPr>
          <w:rFonts w:ascii="Times New Roman" w:hAnsi="Times New Roman"/>
          <w:sz w:val="24"/>
          <w:lang w:bidi="en-US"/>
        </w:rPr>
        <w:t>Gather the needed</w:t>
      </w:r>
      <w:r w:rsidR="0077012A">
        <w:rPr>
          <w:rFonts w:ascii="Times New Roman" w:hAnsi="Times New Roman"/>
          <w:sz w:val="24"/>
          <w:lang w:bidi="en-US"/>
        </w:rPr>
        <w:t xml:space="preserve"> cooking utensils</w:t>
      </w:r>
    </w:p>
    <w:p w14:paraId="371EAE74" w14:textId="32D5328C" w:rsidR="00215473" w:rsidRPr="00762542" w:rsidRDefault="0077012A" w:rsidP="00727601">
      <w:pPr>
        <w:numPr>
          <w:ilvl w:val="0"/>
          <w:numId w:val="4"/>
        </w:numPr>
        <w:spacing w:line="480" w:lineRule="auto"/>
        <w:rPr>
          <w:rFonts w:ascii="Times New Roman" w:hAnsi="Times New Roman"/>
          <w:sz w:val="24"/>
          <w:lang w:bidi="en-US"/>
        </w:rPr>
      </w:pPr>
      <w:r>
        <w:rPr>
          <w:rFonts w:ascii="Times New Roman" w:hAnsi="Times New Roman"/>
          <w:sz w:val="24"/>
          <w:lang w:bidi="en-US"/>
        </w:rPr>
        <w:t>Prepare the meal</w:t>
      </w:r>
    </w:p>
    <w:p w14:paraId="2F175D4D" w14:textId="77777777" w:rsidR="000C06BB" w:rsidRPr="00030503" w:rsidRDefault="008067D3" w:rsidP="00727601">
      <w:pPr>
        <w:spacing w:line="480" w:lineRule="auto"/>
        <w:rPr>
          <w:rFonts w:ascii="Times New Roman" w:hAnsi="Times New Roman"/>
          <w:sz w:val="24"/>
          <w:lang w:bidi="en-US"/>
        </w:rPr>
      </w:pPr>
      <w:r>
        <w:rPr>
          <w:rFonts w:ascii="Times New Roman" w:hAnsi="Times New Roman"/>
          <w:sz w:val="24"/>
          <w:lang w:bidi="en-US"/>
        </w:rPr>
        <w:t xml:space="preserve">The </w:t>
      </w:r>
      <w:r w:rsidR="00727601" w:rsidRPr="00762542">
        <w:rPr>
          <w:rFonts w:ascii="Times New Roman" w:hAnsi="Times New Roman"/>
          <w:sz w:val="24"/>
          <w:lang w:bidi="en-US"/>
        </w:rPr>
        <w:t xml:space="preserve">modeling and support was </w:t>
      </w:r>
      <w:r w:rsidR="00727601" w:rsidRPr="00030503">
        <w:rPr>
          <w:rFonts w:ascii="Times New Roman" w:hAnsi="Times New Roman"/>
          <w:sz w:val="24"/>
          <w:lang w:bidi="en-US"/>
        </w:rPr>
        <w:t xml:space="preserve">unscripted, with instructional choices and interactions made based on the expertise of each instructor. </w:t>
      </w:r>
    </w:p>
    <w:p w14:paraId="2E631F8D" w14:textId="77777777" w:rsidR="006D4542" w:rsidRPr="00030503" w:rsidRDefault="00D51075" w:rsidP="00727601">
      <w:pPr>
        <w:spacing w:line="480" w:lineRule="auto"/>
        <w:jc w:val="center"/>
        <w:rPr>
          <w:rFonts w:ascii="Times New Roman" w:hAnsi="Times New Roman"/>
          <w:b/>
          <w:bCs/>
          <w:sz w:val="24"/>
          <w:lang w:bidi="en-US"/>
        </w:rPr>
      </w:pPr>
      <w:r w:rsidRPr="00030503">
        <w:rPr>
          <w:rFonts w:ascii="Times New Roman" w:hAnsi="Times New Roman"/>
          <w:b/>
          <w:bCs/>
          <w:sz w:val="24"/>
          <w:lang w:bidi="en-US"/>
        </w:rPr>
        <w:t>Results</w:t>
      </w:r>
    </w:p>
    <w:p w14:paraId="34C37E33" w14:textId="4ACFC40D" w:rsidR="000A1736" w:rsidRPr="000A1736" w:rsidRDefault="00B00000" w:rsidP="000A1736">
      <w:pPr>
        <w:spacing w:line="480" w:lineRule="auto"/>
        <w:ind w:firstLine="720"/>
        <w:rPr>
          <w:rFonts w:ascii="Times New Roman" w:hAnsi="Times New Roman"/>
          <w:sz w:val="24"/>
          <w:lang w:bidi="en-US"/>
        </w:rPr>
      </w:pPr>
      <w:r w:rsidRPr="00030503">
        <w:rPr>
          <w:rFonts w:ascii="Times New Roman" w:hAnsi="Times New Roman"/>
          <w:bCs/>
          <w:sz w:val="24"/>
          <w:lang w:bidi="en-US"/>
        </w:rPr>
        <w:t xml:space="preserve">Overall, parent report of participant meal preparation skills, as measured by the 17-item questionnaire, increased from a mean of 1 skill (5.9%) to a mean of 11.75 skills (68.8%). </w:t>
      </w:r>
      <w:r w:rsidR="001D4C94" w:rsidRPr="00030503">
        <w:rPr>
          <w:rFonts w:ascii="Times New Roman" w:hAnsi="Times New Roman"/>
          <w:bCs/>
          <w:sz w:val="24"/>
          <w:lang w:bidi="en-US"/>
        </w:rPr>
        <w:t xml:space="preserve">Figure 1 provides a comparison of pre- and post-intervention questionnaire responses. See </w:t>
      </w:r>
      <w:r w:rsidR="00520A97" w:rsidRPr="00030503">
        <w:rPr>
          <w:rFonts w:ascii="Times New Roman" w:hAnsi="Times New Roman"/>
          <w:bCs/>
          <w:sz w:val="24"/>
          <w:lang w:bidi="en-US"/>
        </w:rPr>
        <w:t>T</w:t>
      </w:r>
      <w:r w:rsidR="00762CD9" w:rsidRPr="00030503">
        <w:rPr>
          <w:rFonts w:ascii="Times New Roman" w:hAnsi="Times New Roman"/>
          <w:bCs/>
          <w:sz w:val="24"/>
          <w:lang w:bidi="en-US"/>
        </w:rPr>
        <w:t>able</w:t>
      </w:r>
      <w:r w:rsidR="00310C47" w:rsidRPr="00030503">
        <w:rPr>
          <w:rFonts w:ascii="Times New Roman" w:hAnsi="Times New Roman"/>
          <w:bCs/>
          <w:sz w:val="24"/>
          <w:lang w:bidi="en-US"/>
        </w:rPr>
        <w:t>s</w:t>
      </w:r>
      <w:r w:rsidR="00762CD9" w:rsidRPr="00030503">
        <w:rPr>
          <w:rFonts w:ascii="Times New Roman" w:hAnsi="Times New Roman"/>
          <w:bCs/>
          <w:sz w:val="24"/>
          <w:lang w:bidi="en-US"/>
        </w:rPr>
        <w:t xml:space="preserve"> </w:t>
      </w:r>
      <w:r w:rsidR="00520A97" w:rsidRPr="00030503">
        <w:rPr>
          <w:rFonts w:ascii="Times New Roman" w:hAnsi="Times New Roman"/>
          <w:bCs/>
          <w:sz w:val="24"/>
          <w:lang w:bidi="en-US"/>
        </w:rPr>
        <w:t xml:space="preserve">3 </w:t>
      </w:r>
      <w:r w:rsidR="00310C47" w:rsidRPr="00030503">
        <w:rPr>
          <w:rFonts w:ascii="Times New Roman" w:hAnsi="Times New Roman"/>
          <w:bCs/>
          <w:sz w:val="24"/>
          <w:lang w:bidi="en-US"/>
        </w:rPr>
        <w:t xml:space="preserve">and 4 </w:t>
      </w:r>
      <w:r w:rsidR="00520A97" w:rsidRPr="00030503">
        <w:rPr>
          <w:rFonts w:ascii="Times New Roman" w:hAnsi="Times New Roman"/>
          <w:bCs/>
          <w:sz w:val="24"/>
          <w:lang w:bidi="en-US"/>
        </w:rPr>
        <w:t>for a li</w:t>
      </w:r>
      <w:r w:rsidR="00310C47" w:rsidRPr="00030503">
        <w:rPr>
          <w:rFonts w:ascii="Times New Roman" w:hAnsi="Times New Roman"/>
          <w:bCs/>
          <w:sz w:val="24"/>
          <w:lang w:bidi="en-US"/>
        </w:rPr>
        <w:t>st of included questions and summary of results.</w:t>
      </w:r>
    </w:p>
    <w:p w14:paraId="3A49158A" w14:textId="77777777" w:rsidR="00520A97" w:rsidRPr="00762542" w:rsidRDefault="00D1581B" w:rsidP="00742B4D">
      <w:pPr>
        <w:spacing w:line="480" w:lineRule="auto"/>
        <w:ind w:firstLine="720"/>
        <w:rPr>
          <w:rFonts w:ascii="Times New Roman" w:hAnsi="Times New Roman"/>
          <w:bCs/>
          <w:sz w:val="24"/>
          <w:lang w:bidi="en-US"/>
        </w:rPr>
      </w:pPr>
      <w:r w:rsidRPr="000A1736">
        <w:rPr>
          <w:rFonts w:ascii="Times New Roman" w:hAnsi="Times New Roman"/>
          <w:b/>
          <w:bCs/>
          <w:sz w:val="24"/>
          <w:lang w:bidi="en-US"/>
        </w:rPr>
        <w:t>Participant A</w:t>
      </w:r>
      <w:r w:rsidR="00520A97" w:rsidRPr="000A1736">
        <w:rPr>
          <w:rFonts w:ascii="Times New Roman" w:hAnsi="Times New Roman"/>
          <w:b/>
          <w:bCs/>
          <w:sz w:val="24"/>
          <w:lang w:bidi="en-US"/>
        </w:rPr>
        <w:t>.</w:t>
      </w:r>
      <w:r w:rsidRPr="00030503">
        <w:rPr>
          <w:rFonts w:ascii="Times New Roman" w:hAnsi="Times New Roman"/>
          <w:bCs/>
          <w:i/>
          <w:sz w:val="24"/>
          <w:lang w:bidi="en-US"/>
        </w:rPr>
        <w:t xml:space="preserve"> </w:t>
      </w:r>
      <w:r w:rsidRPr="00030503">
        <w:rPr>
          <w:rFonts w:ascii="Times New Roman" w:hAnsi="Times New Roman"/>
          <w:bCs/>
          <w:sz w:val="24"/>
          <w:lang w:bidi="en-US"/>
        </w:rPr>
        <w:t>At the start of the study</w:t>
      </w:r>
      <w:r w:rsidRPr="00762542">
        <w:rPr>
          <w:rFonts w:ascii="Times New Roman" w:hAnsi="Times New Roman"/>
          <w:bCs/>
          <w:sz w:val="24"/>
          <w:lang w:bidi="en-US"/>
        </w:rPr>
        <w:t>, Participant A was rated as exhibiting mastery of none of the skills in the questionnaire. She was unable to prepare a meal, use money, or tell time independently. After the intervention, Participant A’s areas of competency had risen from 0 to 13. She was rated as able to go food shopping, and complete many of the steps of independent meal preparation unaided. She remained unable to tell time.</w:t>
      </w:r>
    </w:p>
    <w:p w14:paraId="20CC27C6" w14:textId="77777777" w:rsidR="00D1581B" w:rsidRPr="00762542" w:rsidRDefault="00D1581B" w:rsidP="00742B4D">
      <w:pPr>
        <w:spacing w:line="480" w:lineRule="auto"/>
        <w:ind w:firstLine="720"/>
        <w:rPr>
          <w:rFonts w:ascii="Times New Roman" w:hAnsi="Times New Roman"/>
          <w:bCs/>
          <w:sz w:val="24"/>
          <w:lang w:bidi="en-US"/>
        </w:rPr>
      </w:pPr>
      <w:r w:rsidRPr="000A1736">
        <w:rPr>
          <w:rFonts w:ascii="Times New Roman" w:hAnsi="Times New Roman"/>
          <w:b/>
          <w:bCs/>
          <w:sz w:val="24"/>
          <w:lang w:bidi="en-US"/>
        </w:rPr>
        <w:t>Participant B</w:t>
      </w:r>
      <w:r w:rsidR="00520A97" w:rsidRPr="000A1736">
        <w:rPr>
          <w:rFonts w:ascii="Times New Roman" w:hAnsi="Times New Roman"/>
          <w:b/>
          <w:bCs/>
          <w:sz w:val="24"/>
          <w:lang w:bidi="en-US"/>
        </w:rPr>
        <w:t>.</w:t>
      </w:r>
      <w:r w:rsidRPr="00762542">
        <w:rPr>
          <w:rFonts w:ascii="Times New Roman" w:hAnsi="Times New Roman"/>
          <w:bCs/>
          <w:i/>
          <w:sz w:val="24"/>
          <w:lang w:bidi="en-US"/>
        </w:rPr>
        <w:t xml:space="preserve"> </w:t>
      </w:r>
      <w:r w:rsidRPr="00762542">
        <w:rPr>
          <w:rFonts w:ascii="Times New Roman" w:hAnsi="Times New Roman"/>
          <w:bCs/>
          <w:sz w:val="24"/>
          <w:lang w:bidi="en-US"/>
        </w:rPr>
        <w:t>Participant B was familiar with YouTube as a cooking resource prior to the intervention, and had good money skills; however, she was unable to shop unaccompanied, to put together a menu, or to complete most cooking tasks unassisted. After the intervention she remained unable to shop independently or to tell time, but exhibited an increase of independence working on food preparation tasks.</w:t>
      </w:r>
    </w:p>
    <w:p w14:paraId="531EAC32" w14:textId="77777777" w:rsidR="00520A97" w:rsidRPr="00762542" w:rsidRDefault="00D1581B" w:rsidP="0056057A">
      <w:pPr>
        <w:spacing w:line="480" w:lineRule="auto"/>
        <w:ind w:firstLine="720"/>
        <w:rPr>
          <w:rFonts w:ascii="Times New Roman" w:hAnsi="Times New Roman"/>
          <w:bCs/>
          <w:sz w:val="24"/>
          <w:lang w:bidi="en-US"/>
        </w:rPr>
      </w:pPr>
      <w:r w:rsidRPr="000A1736">
        <w:rPr>
          <w:rFonts w:ascii="Times New Roman" w:hAnsi="Times New Roman"/>
          <w:b/>
          <w:bCs/>
          <w:sz w:val="24"/>
          <w:lang w:bidi="en-US"/>
        </w:rPr>
        <w:t>Participant C</w:t>
      </w:r>
      <w:r w:rsidR="00520A97" w:rsidRPr="00762542">
        <w:rPr>
          <w:rFonts w:ascii="Times New Roman" w:hAnsi="Times New Roman"/>
          <w:bCs/>
          <w:i/>
          <w:sz w:val="24"/>
          <w:lang w:bidi="en-US"/>
        </w:rPr>
        <w:t>.</w:t>
      </w:r>
      <w:r w:rsidR="001855C3" w:rsidRPr="00762542">
        <w:rPr>
          <w:rFonts w:ascii="Times New Roman" w:hAnsi="Times New Roman"/>
          <w:bCs/>
          <w:i/>
          <w:sz w:val="24"/>
          <w:lang w:bidi="en-US"/>
        </w:rPr>
        <w:t xml:space="preserve"> </w:t>
      </w:r>
      <w:r w:rsidR="001855C3" w:rsidRPr="00762542">
        <w:rPr>
          <w:rFonts w:ascii="Times New Roman" w:hAnsi="Times New Roman"/>
          <w:bCs/>
          <w:sz w:val="24"/>
          <w:lang w:bidi="en-US"/>
        </w:rPr>
        <w:t xml:space="preserve">Like Participant A, Participant C was rated initially as </w:t>
      </w:r>
      <w:r w:rsidR="00647823" w:rsidRPr="00762542">
        <w:rPr>
          <w:rFonts w:ascii="Times New Roman" w:hAnsi="Times New Roman"/>
          <w:bCs/>
          <w:sz w:val="24"/>
          <w:lang w:bidi="en-US"/>
        </w:rPr>
        <w:t>exhibitin</w:t>
      </w:r>
      <w:r w:rsidR="0056057A" w:rsidRPr="00762542">
        <w:rPr>
          <w:rFonts w:ascii="Times New Roman" w:hAnsi="Times New Roman"/>
          <w:bCs/>
          <w:sz w:val="24"/>
          <w:lang w:bidi="en-US"/>
        </w:rPr>
        <w:t>g</w:t>
      </w:r>
      <w:r w:rsidR="001855C3" w:rsidRPr="00762542">
        <w:rPr>
          <w:rFonts w:ascii="Times New Roman" w:hAnsi="Times New Roman"/>
          <w:bCs/>
          <w:sz w:val="24"/>
          <w:lang w:bidi="en-US"/>
        </w:rPr>
        <w:t xml:space="preserve"> of none of the skills in the questionnaire. She was unable to prepare a meal, use money, or tell time independently. After the intervention, Participant A’s areas of competency had risen from 0 to 13. She was rated as able to go food shopping, and complete many of the steps of independent meal preparation unaided. She remained unable to tell time.</w:t>
      </w:r>
    </w:p>
    <w:p w14:paraId="5AC0EF20" w14:textId="77777777" w:rsidR="00D51075" w:rsidRPr="00B00000" w:rsidRDefault="00D1581B" w:rsidP="00B00000">
      <w:pPr>
        <w:spacing w:line="480" w:lineRule="auto"/>
        <w:ind w:firstLine="720"/>
        <w:rPr>
          <w:rFonts w:ascii="Times New Roman" w:hAnsi="Times New Roman"/>
          <w:bCs/>
          <w:sz w:val="24"/>
          <w:lang w:bidi="en-US"/>
        </w:rPr>
      </w:pPr>
      <w:r w:rsidRPr="000A1736">
        <w:rPr>
          <w:rFonts w:ascii="Times New Roman" w:hAnsi="Times New Roman"/>
          <w:b/>
          <w:bCs/>
          <w:sz w:val="24"/>
          <w:lang w:bidi="en-US"/>
        </w:rPr>
        <w:t>Participant D</w:t>
      </w:r>
      <w:r w:rsidR="00520A97" w:rsidRPr="000A1736">
        <w:rPr>
          <w:rFonts w:ascii="Times New Roman" w:hAnsi="Times New Roman"/>
          <w:b/>
          <w:bCs/>
          <w:sz w:val="24"/>
          <w:lang w:bidi="en-US"/>
        </w:rPr>
        <w:t>.</w:t>
      </w:r>
      <w:r w:rsidR="0056057A" w:rsidRPr="00762542">
        <w:rPr>
          <w:rFonts w:ascii="Times New Roman" w:hAnsi="Times New Roman"/>
          <w:bCs/>
          <w:sz w:val="24"/>
          <w:lang w:bidi="en-US"/>
        </w:rPr>
        <w:t xml:space="preserve"> At the start of the study, Participant D had good money skills, and was able to search YouTube for cooking videos. She was rated as unable to complete any of the other questionnaire tasks. After the intervention, Participant D’s area’s of competency had risen from 2 to 9. She remained unable to tell time.</w:t>
      </w:r>
    </w:p>
    <w:p w14:paraId="36A28D38" w14:textId="77777777" w:rsidR="00D51075" w:rsidRPr="00762542" w:rsidRDefault="00D51075" w:rsidP="00607153">
      <w:pPr>
        <w:spacing w:line="480" w:lineRule="auto"/>
        <w:jc w:val="center"/>
        <w:rPr>
          <w:rFonts w:ascii="Times New Roman" w:hAnsi="Times New Roman"/>
          <w:b/>
          <w:bCs/>
          <w:sz w:val="24"/>
          <w:lang w:bidi="en-US"/>
        </w:rPr>
      </w:pPr>
      <w:r w:rsidRPr="00762542">
        <w:rPr>
          <w:rFonts w:ascii="Times New Roman" w:hAnsi="Times New Roman"/>
          <w:b/>
          <w:bCs/>
          <w:sz w:val="24"/>
          <w:lang w:bidi="en-US"/>
        </w:rPr>
        <w:t>Discussion</w:t>
      </w:r>
    </w:p>
    <w:p w14:paraId="15107B15" w14:textId="2D1AE52D" w:rsidR="00030503" w:rsidRPr="00030503" w:rsidRDefault="002C305F" w:rsidP="00030503">
      <w:pPr>
        <w:spacing w:line="480" w:lineRule="auto"/>
        <w:ind w:firstLine="720"/>
        <w:rPr>
          <w:rFonts w:ascii="Times New Roman" w:hAnsi="Times New Roman"/>
          <w:bCs/>
          <w:sz w:val="24"/>
          <w:lang w:bidi="en-US"/>
        </w:rPr>
      </w:pPr>
      <w:r w:rsidRPr="00762542">
        <w:rPr>
          <w:rFonts w:ascii="Times New Roman" w:hAnsi="Times New Roman"/>
          <w:bCs/>
          <w:sz w:val="24"/>
          <w:lang w:bidi="en-US"/>
        </w:rPr>
        <w:t>This study ex</w:t>
      </w:r>
      <w:r w:rsidR="00BF4BAC">
        <w:rPr>
          <w:rFonts w:ascii="Times New Roman" w:hAnsi="Times New Roman"/>
          <w:bCs/>
          <w:sz w:val="24"/>
          <w:lang w:bidi="en-US"/>
        </w:rPr>
        <w:t>plored</w:t>
      </w:r>
      <w:r w:rsidRPr="00762542">
        <w:rPr>
          <w:rFonts w:ascii="Times New Roman" w:hAnsi="Times New Roman"/>
          <w:bCs/>
          <w:sz w:val="24"/>
          <w:lang w:bidi="en-US"/>
        </w:rPr>
        <w:t xml:space="preserve"> the degree to </w:t>
      </w:r>
      <w:r w:rsidR="00BF4BAC">
        <w:rPr>
          <w:rFonts w:ascii="Times New Roman" w:hAnsi="Times New Roman"/>
          <w:bCs/>
          <w:sz w:val="24"/>
          <w:lang w:bidi="en-US"/>
        </w:rPr>
        <w:t>which the ability to access</w:t>
      </w:r>
      <w:r w:rsidRPr="00762542">
        <w:rPr>
          <w:rFonts w:ascii="Times New Roman" w:hAnsi="Times New Roman"/>
          <w:bCs/>
          <w:sz w:val="24"/>
          <w:lang w:bidi="en-US"/>
        </w:rPr>
        <w:t xml:space="preserve"> </w:t>
      </w:r>
      <w:r w:rsidR="00BF4BAC">
        <w:rPr>
          <w:rFonts w:ascii="Times New Roman" w:hAnsi="Times New Roman"/>
          <w:bCs/>
          <w:sz w:val="24"/>
          <w:lang w:bidi="en-US"/>
        </w:rPr>
        <w:t>online</w:t>
      </w:r>
      <w:r w:rsidRPr="00762542">
        <w:rPr>
          <w:rFonts w:ascii="Times New Roman" w:hAnsi="Times New Roman"/>
          <w:bCs/>
          <w:sz w:val="24"/>
          <w:lang w:bidi="en-US"/>
        </w:rPr>
        <w:t xml:space="preserve"> cooking videos would affect participant’s overall ability to prepare meals independently. All four participants</w:t>
      </w:r>
      <w:r w:rsidR="00821EEB" w:rsidRPr="00762542">
        <w:rPr>
          <w:rFonts w:ascii="Times New Roman" w:hAnsi="Times New Roman"/>
          <w:bCs/>
          <w:sz w:val="24"/>
          <w:lang w:bidi="en-US"/>
        </w:rPr>
        <w:t xml:space="preserve"> exhibited an </w:t>
      </w:r>
      <w:r w:rsidR="00821EEB" w:rsidRPr="00030503">
        <w:rPr>
          <w:rFonts w:ascii="Times New Roman" w:hAnsi="Times New Roman"/>
          <w:bCs/>
          <w:sz w:val="24"/>
          <w:lang w:bidi="en-US"/>
        </w:rPr>
        <w:t xml:space="preserve">increase in their ability to independently select menu </w:t>
      </w:r>
      <w:r w:rsidR="00BA688B">
        <w:rPr>
          <w:rFonts w:ascii="Times New Roman" w:hAnsi="Times New Roman"/>
          <w:bCs/>
          <w:sz w:val="24"/>
          <w:lang w:bidi="en-US"/>
        </w:rPr>
        <w:t xml:space="preserve">items and </w:t>
      </w:r>
      <w:r w:rsidR="00762542" w:rsidRPr="00030503">
        <w:rPr>
          <w:rFonts w:ascii="Times New Roman" w:hAnsi="Times New Roman"/>
          <w:bCs/>
          <w:sz w:val="24"/>
          <w:lang w:bidi="en-US"/>
        </w:rPr>
        <w:t>to prepare them.</w:t>
      </w:r>
      <w:r w:rsidR="00BA688B">
        <w:rPr>
          <w:rFonts w:ascii="Times New Roman" w:hAnsi="Times New Roman"/>
          <w:bCs/>
          <w:sz w:val="24"/>
          <w:lang w:bidi="en-US"/>
        </w:rPr>
        <w:t xml:space="preserve"> After the completion of the intervention, participants’ parents rated them as more successfully completing a variety of independent tasks related to cooking, including shopping, recipe selection, and food preparation.</w:t>
      </w:r>
      <w:r w:rsidR="009F5616">
        <w:rPr>
          <w:rFonts w:ascii="Times New Roman" w:hAnsi="Times New Roman"/>
          <w:bCs/>
          <w:sz w:val="24"/>
          <w:lang w:bidi="en-US"/>
        </w:rPr>
        <w:t xml:space="preserve"> There was no change in participant mastery of skills that were unrelated to the cooking intervention, such as clock use or time-telling skills. </w:t>
      </w:r>
    </w:p>
    <w:p w14:paraId="0C7233D6" w14:textId="2ABA0558" w:rsidR="009F5616" w:rsidRDefault="009F5616" w:rsidP="001A4B14">
      <w:pPr>
        <w:spacing w:line="480" w:lineRule="auto"/>
        <w:rPr>
          <w:rFonts w:ascii="Times New Roman" w:hAnsi="Times New Roman"/>
          <w:bCs/>
          <w:sz w:val="24"/>
          <w:lang w:bidi="en-US"/>
        </w:rPr>
      </w:pPr>
      <w:r>
        <w:rPr>
          <w:rFonts w:ascii="Times New Roman" w:hAnsi="Times New Roman"/>
          <w:bCs/>
          <w:sz w:val="24"/>
          <w:lang w:bidi="en-US"/>
        </w:rPr>
        <w:tab/>
      </w:r>
      <w:r w:rsidR="00D751BC">
        <w:rPr>
          <w:rFonts w:ascii="Times New Roman" w:hAnsi="Times New Roman"/>
          <w:bCs/>
          <w:sz w:val="24"/>
          <w:lang w:bidi="en-US"/>
        </w:rPr>
        <w:t>While the e</w:t>
      </w:r>
      <w:r w:rsidR="00EE7737">
        <w:rPr>
          <w:rFonts w:ascii="Times New Roman" w:hAnsi="Times New Roman"/>
          <w:bCs/>
          <w:sz w:val="24"/>
          <w:lang w:bidi="en-US"/>
        </w:rPr>
        <w:t xml:space="preserve">xperimental design dictates that only limited conclusions be drawn, the data are promising. </w:t>
      </w:r>
      <w:r w:rsidR="000F6F31">
        <w:rPr>
          <w:rFonts w:ascii="Times New Roman" w:hAnsi="Times New Roman"/>
          <w:bCs/>
          <w:sz w:val="24"/>
          <w:lang w:bidi="en-US"/>
        </w:rPr>
        <w:t>Participants demonstrated a greater degree of freedom to choose and complete self-selected meals than they had in the past, along with an increase in general cooking skills. This suggests that online videos can be successfully utilized for video modeling purposes, freeing both participants and educators from the limitations of locally created video materials and providing a degree of self-determination that has not been possible in the past.</w:t>
      </w:r>
      <w:r w:rsidR="00D751BC">
        <w:rPr>
          <w:rFonts w:ascii="Times New Roman" w:hAnsi="Times New Roman"/>
          <w:bCs/>
          <w:sz w:val="24"/>
          <w:lang w:bidi="en-US"/>
        </w:rPr>
        <w:t xml:space="preserve"> </w:t>
      </w:r>
    </w:p>
    <w:p w14:paraId="37D99210" w14:textId="77777777" w:rsidR="008F6AE0" w:rsidRPr="00030503" w:rsidRDefault="008F6AE0" w:rsidP="001A4B14">
      <w:pPr>
        <w:spacing w:line="480" w:lineRule="auto"/>
        <w:rPr>
          <w:rFonts w:ascii="Times New Roman" w:hAnsi="Times New Roman"/>
          <w:b/>
          <w:bCs/>
          <w:sz w:val="24"/>
          <w:lang w:bidi="en-US"/>
        </w:rPr>
      </w:pPr>
      <w:r w:rsidRPr="00030503">
        <w:rPr>
          <w:rFonts w:ascii="Times New Roman" w:hAnsi="Times New Roman"/>
          <w:b/>
          <w:bCs/>
          <w:sz w:val="24"/>
          <w:lang w:bidi="en-US"/>
        </w:rPr>
        <w:t xml:space="preserve">Limitations </w:t>
      </w:r>
    </w:p>
    <w:p w14:paraId="08654BAE" w14:textId="0238630F" w:rsidR="00A701B1" w:rsidRPr="00030503" w:rsidRDefault="00F9375F" w:rsidP="00331A74">
      <w:pPr>
        <w:spacing w:line="480" w:lineRule="auto"/>
        <w:ind w:firstLine="720"/>
        <w:rPr>
          <w:rFonts w:ascii="Times New Roman" w:hAnsi="Times New Roman"/>
          <w:bCs/>
          <w:sz w:val="24"/>
          <w:lang w:bidi="en-US"/>
        </w:rPr>
      </w:pPr>
      <w:r w:rsidRPr="00030503">
        <w:rPr>
          <w:rFonts w:ascii="Times New Roman" w:hAnsi="Times New Roman"/>
          <w:bCs/>
          <w:sz w:val="24"/>
          <w:lang w:bidi="en-US"/>
        </w:rPr>
        <w:t>This study presents a number of</w:t>
      </w:r>
      <w:r w:rsidR="008F6AE0" w:rsidRPr="00030503">
        <w:rPr>
          <w:rFonts w:ascii="Times New Roman" w:hAnsi="Times New Roman"/>
          <w:bCs/>
          <w:sz w:val="24"/>
          <w:lang w:bidi="en-US"/>
        </w:rPr>
        <w:t xml:space="preserve"> </w:t>
      </w:r>
      <w:r w:rsidRPr="00030503">
        <w:rPr>
          <w:rFonts w:ascii="Times New Roman" w:hAnsi="Times New Roman"/>
          <w:bCs/>
          <w:sz w:val="24"/>
          <w:lang w:bidi="en-US"/>
        </w:rPr>
        <w:t>importa</w:t>
      </w:r>
      <w:r w:rsidR="008F6AE0" w:rsidRPr="00030503">
        <w:rPr>
          <w:rFonts w:ascii="Times New Roman" w:hAnsi="Times New Roman"/>
          <w:bCs/>
          <w:sz w:val="24"/>
          <w:lang w:bidi="en-US"/>
        </w:rPr>
        <w:t>nt limitations</w:t>
      </w:r>
      <w:r w:rsidRPr="00030503">
        <w:rPr>
          <w:rFonts w:ascii="Times New Roman" w:hAnsi="Times New Roman"/>
          <w:bCs/>
          <w:sz w:val="24"/>
          <w:lang w:bidi="en-US"/>
        </w:rPr>
        <w:t>.</w:t>
      </w:r>
      <w:r w:rsidR="00CC5351" w:rsidRPr="00030503">
        <w:rPr>
          <w:rFonts w:ascii="Times New Roman" w:hAnsi="Times New Roman"/>
          <w:bCs/>
          <w:sz w:val="24"/>
          <w:lang w:bidi="en-US"/>
        </w:rPr>
        <w:t xml:space="preserve"> </w:t>
      </w:r>
      <w:r w:rsidR="001507CB" w:rsidRPr="00030503">
        <w:rPr>
          <w:rFonts w:ascii="Times New Roman" w:hAnsi="Times New Roman"/>
          <w:bCs/>
          <w:sz w:val="24"/>
          <w:lang w:bidi="en-US"/>
        </w:rPr>
        <w:t>First, p</w:t>
      </w:r>
      <w:r w:rsidR="00CC5351" w:rsidRPr="00030503">
        <w:rPr>
          <w:rFonts w:ascii="Times New Roman" w:hAnsi="Times New Roman"/>
          <w:bCs/>
          <w:sz w:val="24"/>
          <w:lang w:bidi="en-US"/>
        </w:rPr>
        <w:t xml:space="preserve">ractical </w:t>
      </w:r>
      <w:r w:rsidR="00A701B1">
        <w:rPr>
          <w:rFonts w:ascii="Times New Roman" w:hAnsi="Times New Roman"/>
          <w:bCs/>
          <w:sz w:val="24"/>
          <w:lang w:bidi="en-US"/>
        </w:rPr>
        <w:t>and soci</w:t>
      </w:r>
      <w:r w:rsidR="00B93DF2">
        <w:rPr>
          <w:rFonts w:ascii="Times New Roman" w:hAnsi="Times New Roman"/>
          <w:bCs/>
          <w:sz w:val="24"/>
          <w:lang w:bidi="en-US"/>
        </w:rPr>
        <w:t xml:space="preserve">o-cultural </w:t>
      </w:r>
      <w:r w:rsidR="00CC5351" w:rsidRPr="00030503">
        <w:rPr>
          <w:rFonts w:ascii="Times New Roman" w:hAnsi="Times New Roman"/>
          <w:bCs/>
          <w:sz w:val="24"/>
          <w:lang w:bidi="en-US"/>
        </w:rPr>
        <w:t xml:space="preserve">considerations (e.g., </w:t>
      </w:r>
      <w:r w:rsidR="00B93DF2">
        <w:rPr>
          <w:rFonts w:ascii="Times New Roman" w:hAnsi="Times New Roman"/>
          <w:bCs/>
          <w:sz w:val="24"/>
          <w:lang w:bidi="en-US"/>
        </w:rPr>
        <w:t>choice of</w:t>
      </w:r>
      <w:r w:rsidR="00CC5351" w:rsidRPr="00030503">
        <w:rPr>
          <w:rFonts w:ascii="Times New Roman" w:hAnsi="Times New Roman"/>
          <w:bCs/>
          <w:sz w:val="24"/>
          <w:lang w:bidi="en-US"/>
        </w:rPr>
        <w:t xml:space="preserve"> participants, </w:t>
      </w:r>
      <w:r w:rsidR="00B93DF2">
        <w:rPr>
          <w:rFonts w:ascii="Times New Roman" w:hAnsi="Times New Roman"/>
          <w:bCs/>
          <w:sz w:val="24"/>
          <w:lang w:bidi="en-US"/>
        </w:rPr>
        <w:t xml:space="preserve">selecting acceptable skills, </w:t>
      </w:r>
      <w:r w:rsidR="00CC5351" w:rsidRPr="00030503">
        <w:rPr>
          <w:rFonts w:ascii="Times New Roman" w:hAnsi="Times New Roman"/>
          <w:bCs/>
          <w:sz w:val="24"/>
          <w:lang w:bidi="en-US"/>
        </w:rPr>
        <w:t>the need to provide training n a way that met the school schedule) made it necessary to use a pre-experimental design, which can provide only weak internal validity. As such, the improvement in cooking skills may potentially have resulted from unidentified co-</w:t>
      </w:r>
      <w:r w:rsidR="00A701B1" w:rsidRPr="00030503">
        <w:rPr>
          <w:rFonts w:ascii="Times New Roman" w:hAnsi="Times New Roman"/>
          <w:bCs/>
          <w:sz w:val="24"/>
          <w:lang w:bidi="en-US"/>
        </w:rPr>
        <w:t>occurring</w:t>
      </w:r>
      <w:r w:rsidR="00CC5351" w:rsidRPr="00030503">
        <w:rPr>
          <w:rFonts w:ascii="Times New Roman" w:hAnsi="Times New Roman"/>
          <w:bCs/>
          <w:sz w:val="24"/>
          <w:lang w:bidi="en-US"/>
        </w:rPr>
        <w:t xml:space="preserve"> variables. Second, the data</w:t>
      </w:r>
      <w:r w:rsidR="008F6AE0" w:rsidRPr="00030503">
        <w:rPr>
          <w:rFonts w:ascii="Times New Roman" w:hAnsi="Times New Roman"/>
          <w:bCs/>
          <w:sz w:val="24"/>
          <w:lang w:bidi="en-US"/>
        </w:rPr>
        <w:t xml:space="preserve"> </w:t>
      </w:r>
      <w:r w:rsidRPr="00030503">
        <w:rPr>
          <w:rFonts w:ascii="Times New Roman" w:hAnsi="Times New Roman"/>
          <w:bCs/>
          <w:sz w:val="24"/>
          <w:lang w:bidi="en-US"/>
        </w:rPr>
        <w:t>are drawn entirely from</w:t>
      </w:r>
      <w:r w:rsidR="008F6AE0" w:rsidRPr="00030503">
        <w:rPr>
          <w:rFonts w:ascii="Times New Roman" w:hAnsi="Times New Roman"/>
          <w:bCs/>
          <w:sz w:val="24"/>
          <w:lang w:bidi="en-US"/>
        </w:rPr>
        <w:t xml:space="preserve"> parental report</w:t>
      </w:r>
      <w:r w:rsidRPr="00030503">
        <w:rPr>
          <w:rFonts w:ascii="Times New Roman" w:hAnsi="Times New Roman"/>
          <w:bCs/>
          <w:sz w:val="24"/>
          <w:lang w:bidi="en-US"/>
        </w:rPr>
        <w:t xml:space="preserve">, with the same parent </w:t>
      </w:r>
      <w:r w:rsidR="008F6AE0" w:rsidRPr="00030503">
        <w:rPr>
          <w:rFonts w:ascii="Times New Roman" w:hAnsi="Times New Roman"/>
          <w:bCs/>
          <w:sz w:val="24"/>
          <w:lang w:bidi="en-US"/>
        </w:rPr>
        <w:t>completing pre- and post- checklists</w:t>
      </w:r>
      <w:r w:rsidRPr="00030503">
        <w:rPr>
          <w:rFonts w:ascii="Times New Roman" w:hAnsi="Times New Roman"/>
          <w:bCs/>
          <w:sz w:val="24"/>
          <w:lang w:bidi="en-US"/>
        </w:rPr>
        <w:t xml:space="preserve"> for a given participant</w:t>
      </w:r>
      <w:r w:rsidR="00570F7E" w:rsidRPr="00030503">
        <w:rPr>
          <w:rFonts w:ascii="Times New Roman" w:hAnsi="Times New Roman"/>
          <w:bCs/>
          <w:sz w:val="24"/>
          <w:lang w:bidi="en-US"/>
        </w:rPr>
        <w:t>, and in some cases, aiding in the intervention</w:t>
      </w:r>
      <w:r w:rsidR="008F6AE0" w:rsidRPr="00030503">
        <w:rPr>
          <w:rFonts w:ascii="Times New Roman" w:hAnsi="Times New Roman"/>
          <w:bCs/>
          <w:sz w:val="24"/>
          <w:lang w:bidi="en-US"/>
        </w:rPr>
        <w:t xml:space="preserve">. </w:t>
      </w:r>
      <w:r w:rsidR="001507CB" w:rsidRPr="00030503">
        <w:rPr>
          <w:rFonts w:ascii="Times New Roman" w:hAnsi="Times New Roman"/>
          <w:bCs/>
          <w:sz w:val="24"/>
          <w:lang w:bidi="en-US"/>
        </w:rPr>
        <w:t xml:space="preserve">Lastly, the items on the questionnaire were operationally defined to those who completed it, and so it is unlikely that all responders shared similar definitions of phrases such as ‘without help’ or ‘use a cookbook’. </w:t>
      </w:r>
      <w:r w:rsidR="00CC5351" w:rsidRPr="00030503">
        <w:rPr>
          <w:rFonts w:ascii="Times New Roman" w:hAnsi="Times New Roman"/>
          <w:bCs/>
          <w:sz w:val="24"/>
          <w:lang w:bidi="en-US"/>
        </w:rPr>
        <w:t xml:space="preserve">These limitations are not insignificant; </w:t>
      </w:r>
      <w:r w:rsidR="008F6AE0" w:rsidRPr="00030503">
        <w:rPr>
          <w:rFonts w:ascii="Times New Roman" w:hAnsi="Times New Roman"/>
          <w:bCs/>
          <w:sz w:val="24"/>
          <w:lang w:bidi="en-US"/>
        </w:rPr>
        <w:t>however, given the precedent</w:t>
      </w:r>
      <w:r w:rsidR="00CC5351" w:rsidRPr="00030503">
        <w:rPr>
          <w:rFonts w:ascii="Times New Roman" w:hAnsi="Times New Roman"/>
          <w:bCs/>
          <w:sz w:val="24"/>
          <w:lang w:bidi="en-US"/>
        </w:rPr>
        <w:t xml:space="preserve"> for the use of </w:t>
      </w:r>
      <w:r w:rsidR="004D4D75">
        <w:rPr>
          <w:rFonts w:ascii="Times New Roman" w:hAnsi="Times New Roman"/>
          <w:bCs/>
          <w:sz w:val="24"/>
          <w:lang w:bidi="en-US"/>
        </w:rPr>
        <w:t>high quality quasi-experimental and</w:t>
      </w:r>
      <w:r w:rsidR="008F6AE0" w:rsidRPr="00030503">
        <w:rPr>
          <w:rFonts w:ascii="Times New Roman" w:hAnsi="Times New Roman"/>
          <w:bCs/>
          <w:sz w:val="24"/>
          <w:lang w:bidi="en-US"/>
        </w:rPr>
        <w:t xml:space="preserve"> pre-experimental designs within special education</w:t>
      </w:r>
      <w:r w:rsidR="004D4D75">
        <w:rPr>
          <w:rFonts w:ascii="Times New Roman" w:hAnsi="Times New Roman"/>
          <w:bCs/>
          <w:sz w:val="24"/>
          <w:lang w:bidi="en-US"/>
        </w:rPr>
        <w:t xml:space="preserve"> (Gersten, Fuchs, Compton, Coyne, Greenwood, &amp; Innocenti, </w:t>
      </w:r>
      <w:r w:rsidR="004D4D75" w:rsidRPr="004D4D75">
        <w:rPr>
          <w:rFonts w:ascii="Times New Roman" w:hAnsi="Times New Roman"/>
          <w:bCs/>
          <w:sz w:val="24"/>
          <w:lang w:bidi="en-US"/>
        </w:rPr>
        <w:t>2005)</w:t>
      </w:r>
      <w:r w:rsidR="009874AA" w:rsidRPr="00030503">
        <w:rPr>
          <w:rFonts w:ascii="Times New Roman" w:hAnsi="Times New Roman"/>
          <w:bCs/>
          <w:sz w:val="24"/>
          <w:lang w:bidi="en-US"/>
        </w:rPr>
        <w:t xml:space="preserve">, the results nonetheless </w:t>
      </w:r>
      <w:r w:rsidR="001A4B14" w:rsidRPr="00030503">
        <w:rPr>
          <w:rFonts w:ascii="Times New Roman" w:hAnsi="Times New Roman"/>
          <w:bCs/>
          <w:sz w:val="24"/>
          <w:lang w:bidi="en-US"/>
        </w:rPr>
        <w:t>provide information that</w:t>
      </w:r>
      <w:r w:rsidR="009874AA" w:rsidRPr="00030503">
        <w:rPr>
          <w:rFonts w:ascii="Times New Roman" w:hAnsi="Times New Roman"/>
          <w:bCs/>
          <w:sz w:val="24"/>
          <w:lang w:bidi="en-US"/>
        </w:rPr>
        <w:t xml:space="preserve"> is of value to the wider body of intervention literature. </w:t>
      </w:r>
      <w:r w:rsidR="00430853">
        <w:rPr>
          <w:rFonts w:ascii="Times New Roman" w:hAnsi="Times New Roman"/>
          <w:bCs/>
          <w:sz w:val="24"/>
          <w:lang w:bidi="en-US"/>
        </w:rPr>
        <w:t xml:space="preserve">Future studies might </w:t>
      </w:r>
      <w:r w:rsidR="00604058">
        <w:rPr>
          <w:rFonts w:ascii="Times New Roman" w:hAnsi="Times New Roman"/>
          <w:bCs/>
          <w:sz w:val="24"/>
          <w:lang w:bidi="en-US"/>
        </w:rPr>
        <w:t>focus on implementing a more robust experimental design, examine additional skill sets where online videos might be utilized to support video modelin</w:t>
      </w:r>
      <w:r w:rsidR="00492164">
        <w:rPr>
          <w:rFonts w:ascii="Times New Roman" w:hAnsi="Times New Roman"/>
          <w:bCs/>
          <w:sz w:val="24"/>
          <w:lang w:bidi="en-US"/>
        </w:rPr>
        <w:t>g instructional techniques, or explore the ways in which internet skills are generalized by participants into other areas of their lives.</w:t>
      </w:r>
      <w:r w:rsidR="00331A74">
        <w:rPr>
          <w:rFonts w:ascii="Times New Roman" w:hAnsi="Times New Roman"/>
          <w:bCs/>
          <w:sz w:val="24"/>
          <w:lang w:bidi="en-US"/>
        </w:rPr>
        <w:t xml:space="preserve"> </w:t>
      </w:r>
      <w:bookmarkStart w:id="0" w:name="_GoBack"/>
      <w:r w:rsidR="00331A74">
        <w:rPr>
          <w:rFonts w:ascii="Times New Roman" w:hAnsi="Times New Roman"/>
          <w:bCs/>
          <w:sz w:val="24"/>
          <w:lang w:bidi="en-US"/>
        </w:rPr>
        <w:t xml:space="preserve">Future research might also gather more specific information </w:t>
      </w:r>
      <w:r w:rsidR="00331A74" w:rsidRPr="00331A74">
        <w:rPr>
          <w:rFonts w:ascii="Times New Roman" w:hAnsi="Times New Roman"/>
          <w:bCs/>
          <w:sz w:val="24"/>
          <w:lang w:bidi="en-US"/>
        </w:rPr>
        <w:t>about</w:t>
      </w:r>
      <w:r w:rsidR="00331A74">
        <w:rPr>
          <w:rFonts w:ascii="Times New Roman" w:hAnsi="Times New Roman"/>
          <w:bCs/>
          <w:sz w:val="24"/>
          <w:lang w:bidi="en-US"/>
        </w:rPr>
        <w:t xml:space="preserve"> how the videos were found and utilized (e.g., if </w:t>
      </w:r>
      <w:r w:rsidR="00331A74" w:rsidRPr="00331A74">
        <w:rPr>
          <w:rFonts w:ascii="Times New Roman" w:hAnsi="Times New Roman"/>
          <w:bCs/>
          <w:sz w:val="24"/>
          <w:lang w:bidi="en-US"/>
        </w:rPr>
        <w:t>the</w:t>
      </w:r>
      <w:r w:rsidR="00331A74">
        <w:rPr>
          <w:rFonts w:ascii="Times New Roman" w:hAnsi="Times New Roman"/>
          <w:bCs/>
          <w:sz w:val="24"/>
          <w:lang w:bidi="en-US"/>
        </w:rPr>
        <w:t xml:space="preserve"> </w:t>
      </w:r>
      <w:r w:rsidR="00331A74" w:rsidRPr="00331A74">
        <w:rPr>
          <w:rFonts w:ascii="Times New Roman" w:hAnsi="Times New Roman"/>
          <w:bCs/>
          <w:sz w:val="24"/>
          <w:lang w:bidi="en-US"/>
        </w:rPr>
        <w:t xml:space="preserve">participants were able to type in related search terms, </w:t>
      </w:r>
      <w:r w:rsidR="00331A74">
        <w:rPr>
          <w:rFonts w:ascii="Times New Roman" w:hAnsi="Times New Roman"/>
          <w:bCs/>
          <w:sz w:val="24"/>
          <w:lang w:bidi="en-US"/>
        </w:rPr>
        <w:t xml:space="preserve">if they </w:t>
      </w:r>
      <w:r w:rsidR="00331A74" w:rsidRPr="00331A74">
        <w:rPr>
          <w:rFonts w:ascii="Times New Roman" w:hAnsi="Times New Roman"/>
          <w:bCs/>
          <w:sz w:val="24"/>
          <w:lang w:bidi="en-US"/>
        </w:rPr>
        <w:t>select</w:t>
      </w:r>
      <w:r w:rsidR="00331A74">
        <w:rPr>
          <w:rFonts w:ascii="Times New Roman" w:hAnsi="Times New Roman"/>
          <w:bCs/>
          <w:sz w:val="24"/>
          <w:lang w:bidi="en-US"/>
        </w:rPr>
        <w:t>ed</w:t>
      </w:r>
      <w:r w:rsidR="00331A74" w:rsidRPr="00331A74">
        <w:rPr>
          <w:rFonts w:ascii="Times New Roman" w:hAnsi="Times New Roman"/>
          <w:bCs/>
          <w:sz w:val="24"/>
          <w:lang w:bidi="en-US"/>
        </w:rPr>
        <w:t xml:space="preserve"> the most</w:t>
      </w:r>
      <w:r w:rsidR="00331A74">
        <w:rPr>
          <w:rFonts w:ascii="Times New Roman" w:hAnsi="Times New Roman"/>
          <w:bCs/>
          <w:sz w:val="24"/>
          <w:lang w:bidi="en-US"/>
        </w:rPr>
        <w:t xml:space="preserve"> relevant videos, and so forth), that might be used to increase the effectiveness of the intervention.</w:t>
      </w:r>
    </w:p>
    <w:bookmarkEnd w:id="0"/>
    <w:p w14:paraId="1AD866A7" w14:textId="77777777" w:rsidR="00D51075" w:rsidRPr="000C06BB" w:rsidRDefault="00D51075" w:rsidP="00607153">
      <w:pPr>
        <w:spacing w:line="480" w:lineRule="auto"/>
        <w:jc w:val="center"/>
        <w:rPr>
          <w:rFonts w:ascii="Times New Roman" w:hAnsi="Times New Roman"/>
          <w:b/>
          <w:bCs/>
          <w:sz w:val="24"/>
          <w:lang w:bidi="en-US"/>
        </w:rPr>
      </w:pPr>
      <w:r w:rsidRPr="00030503">
        <w:rPr>
          <w:rFonts w:ascii="Times New Roman" w:hAnsi="Times New Roman"/>
          <w:b/>
          <w:bCs/>
          <w:sz w:val="24"/>
          <w:lang w:bidi="en-US"/>
        </w:rPr>
        <w:t>Conclus</w:t>
      </w:r>
      <w:r w:rsidRPr="000C06BB">
        <w:rPr>
          <w:rFonts w:ascii="Times New Roman" w:hAnsi="Times New Roman"/>
          <w:b/>
          <w:bCs/>
          <w:sz w:val="24"/>
          <w:lang w:bidi="en-US"/>
        </w:rPr>
        <w:t>ions</w:t>
      </w:r>
    </w:p>
    <w:p w14:paraId="01F043ED" w14:textId="504BD7D0" w:rsidR="00430853" w:rsidRDefault="00D751BC" w:rsidP="00D751BC">
      <w:pPr>
        <w:spacing w:line="480" w:lineRule="auto"/>
        <w:ind w:firstLine="720"/>
        <w:rPr>
          <w:rFonts w:ascii="Times New Roman" w:hAnsi="Times New Roman"/>
          <w:bCs/>
          <w:sz w:val="24"/>
          <w:lang w:bidi="en-US"/>
        </w:rPr>
      </w:pPr>
      <w:r>
        <w:rPr>
          <w:rFonts w:ascii="Times New Roman" w:hAnsi="Times New Roman"/>
          <w:bCs/>
          <w:sz w:val="24"/>
          <w:lang w:bidi="en-US"/>
        </w:rPr>
        <w:t xml:space="preserve">When providing instruction to individuals with intellectual and developmental disabilities, discreet skill acquisition must be paired with instruction on using those skills to enhance the independence, dignity, and self-determination of the disabled individual. The widespread availability of online streaming video has made possible a new step in the evolution of video modeling as an instructional tool. With </w:t>
      </w:r>
      <w:r w:rsidR="00B34FD3">
        <w:rPr>
          <w:rFonts w:ascii="Times New Roman" w:hAnsi="Times New Roman"/>
          <w:bCs/>
          <w:sz w:val="24"/>
          <w:lang w:bidi="en-US"/>
        </w:rPr>
        <w:t>the</w:t>
      </w:r>
      <w:r>
        <w:rPr>
          <w:rFonts w:ascii="Times New Roman" w:hAnsi="Times New Roman"/>
          <w:bCs/>
          <w:sz w:val="24"/>
          <w:lang w:bidi="en-US"/>
        </w:rPr>
        <w:t xml:space="preserve"> ability to </w:t>
      </w:r>
      <w:r w:rsidR="00B34FD3">
        <w:rPr>
          <w:rFonts w:ascii="Times New Roman" w:hAnsi="Times New Roman"/>
          <w:bCs/>
          <w:sz w:val="24"/>
          <w:lang w:bidi="en-US"/>
        </w:rPr>
        <w:t xml:space="preserve">access streaming video that can be used as a video modeling too, </w:t>
      </w:r>
      <w:r>
        <w:rPr>
          <w:rFonts w:ascii="Times New Roman" w:hAnsi="Times New Roman"/>
          <w:bCs/>
          <w:sz w:val="24"/>
          <w:lang w:bidi="en-US"/>
        </w:rPr>
        <w:t>individuals with intellectual disabilities</w:t>
      </w:r>
      <w:r w:rsidR="00B34FD3">
        <w:rPr>
          <w:rFonts w:ascii="Times New Roman" w:hAnsi="Times New Roman"/>
          <w:bCs/>
          <w:sz w:val="24"/>
          <w:lang w:bidi="en-US"/>
        </w:rPr>
        <w:t xml:space="preserve"> can be freed from the constraints of </w:t>
      </w:r>
      <w:r>
        <w:rPr>
          <w:rFonts w:ascii="Times New Roman" w:hAnsi="Times New Roman"/>
          <w:bCs/>
          <w:sz w:val="24"/>
          <w:lang w:bidi="en-US"/>
        </w:rPr>
        <w:t xml:space="preserve">materials </w:t>
      </w:r>
      <w:r w:rsidR="00B34FD3">
        <w:rPr>
          <w:rFonts w:ascii="Times New Roman" w:hAnsi="Times New Roman"/>
          <w:bCs/>
          <w:sz w:val="24"/>
          <w:lang w:bidi="en-US"/>
        </w:rPr>
        <w:t>provided to them by</w:t>
      </w:r>
      <w:r>
        <w:rPr>
          <w:rFonts w:ascii="Times New Roman" w:hAnsi="Times New Roman"/>
          <w:bCs/>
          <w:sz w:val="24"/>
          <w:lang w:bidi="en-US"/>
        </w:rPr>
        <w:t xml:space="preserve"> researchers, educators, or organizations, and </w:t>
      </w:r>
      <w:r w:rsidR="000F6F31">
        <w:rPr>
          <w:rFonts w:ascii="Times New Roman" w:hAnsi="Times New Roman"/>
          <w:bCs/>
          <w:sz w:val="24"/>
          <w:lang w:bidi="en-US"/>
        </w:rPr>
        <w:t>take personal ownership of another important area of independent living – that of selecting and preparing one’s own meals.</w:t>
      </w:r>
    </w:p>
    <w:p w14:paraId="09D51918" w14:textId="77777777" w:rsidR="00430853" w:rsidRDefault="00430853">
      <w:pPr>
        <w:rPr>
          <w:rFonts w:ascii="Times New Roman" w:hAnsi="Times New Roman"/>
          <w:bCs/>
          <w:sz w:val="24"/>
          <w:lang w:bidi="en-US"/>
        </w:rPr>
      </w:pPr>
      <w:r>
        <w:rPr>
          <w:rFonts w:ascii="Times New Roman" w:hAnsi="Times New Roman"/>
          <w:bCs/>
          <w:sz w:val="24"/>
          <w:lang w:bidi="en-US"/>
        </w:rPr>
        <w:br w:type="page"/>
      </w:r>
    </w:p>
    <w:p w14:paraId="06C09544" w14:textId="796A9B4F" w:rsidR="000F020E" w:rsidRPr="000C06BB" w:rsidRDefault="00D51075" w:rsidP="00430853">
      <w:pPr>
        <w:spacing w:line="480" w:lineRule="auto"/>
        <w:jc w:val="center"/>
        <w:rPr>
          <w:rFonts w:ascii="Times New Roman" w:hAnsi="Times New Roman"/>
          <w:b/>
          <w:bCs/>
          <w:sz w:val="24"/>
          <w:lang w:bidi="en-US"/>
        </w:rPr>
      </w:pPr>
      <w:r w:rsidRPr="000C06BB">
        <w:rPr>
          <w:rFonts w:ascii="Times New Roman" w:hAnsi="Times New Roman"/>
          <w:b/>
          <w:bCs/>
          <w:sz w:val="24"/>
          <w:lang w:bidi="en-US"/>
        </w:rPr>
        <w:t>References</w:t>
      </w:r>
    </w:p>
    <w:p w14:paraId="252B0E79" w14:textId="77777777" w:rsidR="00B930A1" w:rsidRDefault="00774065" w:rsidP="00927373">
      <w:pPr>
        <w:spacing w:line="480" w:lineRule="auto"/>
        <w:ind w:left="720" w:hanging="720"/>
        <w:rPr>
          <w:rFonts w:ascii="Helvetica Neue" w:hAnsi="Helvetica Neue" w:cs="Helvetica Neue"/>
          <w:sz w:val="24"/>
          <w:lang w:eastAsia="en-US"/>
        </w:rPr>
      </w:pPr>
      <w:r w:rsidRPr="006B067B">
        <w:rPr>
          <w:rFonts w:ascii="Times New Roman" w:hAnsi="Times New Roman"/>
          <w:bCs/>
          <w:sz w:val="24"/>
          <w:lang w:bidi="en-US"/>
        </w:rPr>
        <w:t>Alqahtani , H. (2013),  </w:t>
      </w:r>
      <w:r w:rsidRPr="006B067B">
        <w:rPr>
          <w:rFonts w:ascii="Times New Roman" w:hAnsi="Times New Roman"/>
          <w:bCs/>
          <w:i/>
          <w:sz w:val="24"/>
          <w:lang w:bidi="en-US"/>
        </w:rPr>
        <w:t>Introduction to severe and multiple disabilities. </w:t>
      </w:r>
      <w:r w:rsidRPr="006B067B">
        <w:rPr>
          <w:rFonts w:ascii="Times New Roman" w:hAnsi="Times New Roman"/>
          <w:bCs/>
          <w:sz w:val="24"/>
          <w:lang w:bidi="en-US"/>
        </w:rPr>
        <w:t>Dar-Al Zahra Publishing and Distribution, Riyadh, Saudi Arabia</w:t>
      </w:r>
      <w:r w:rsidR="00E46784">
        <w:rPr>
          <w:rFonts w:ascii="Times New Roman" w:hAnsi="Times New Roman"/>
          <w:bCs/>
          <w:sz w:val="24"/>
          <w:lang w:bidi="en-US"/>
        </w:rPr>
        <w:t>.</w:t>
      </w:r>
    </w:p>
    <w:p w14:paraId="7FD6F758" w14:textId="77777777" w:rsidR="00927373" w:rsidRDefault="00B930A1" w:rsidP="00927373">
      <w:pPr>
        <w:spacing w:line="480" w:lineRule="auto"/>
        <w:ind w:left="720" w:hanging="720"/>
      </w:pPr>
      <w:r w:rsidRPr="00B930A1">
        <w:rPr>
          <w:rFonts w:ascii="Times New Roman" w:hAnsi="Times New Roman"/>
          <w:bCs/>
          <w:sz w:val="24"/>
          <w:lang w:bidi="en-US"/>
        </w:rPr>
        <w:t xml:space="preserve">Arnold-Reid, G. S., Schloss, P. J., &amp; Alper, S. (1997). Teaching meal planning to youth with mental retardation in natural settings. </w:t>
      </w:r>
      <w:r w:rsidRPr="00B930A1">
        <w:rPr>
          <w:rFonts w:ascii="Times New Roman" w:hAnsi="Times New Roman"/>
          <w:bCs/>
          <w:i/>
          <w:iCs/>
          <w:sz w:val="24"/>
          <w:lang w:bidi="en-US"/>
        </w:rPr>
        <w:t>Remedial and Special Education</w:t>
      </w:r>
      <w:r w:rsidRPr="00B930A1">
        <w:rPr>
          <w:rFonts w:ascii="Times New Roman" w:hAnsi="Times New Roman"/>
          <w:bCs/>
          <w:sz w:val="24"/>
          <w:lang w:bidi="en-US"/>
        </w:rPr>
        <w:t xml:space="preserve">, </w:t>
      </w:r>
      <w:r w:rsidRPr="00B930A1">
        <w:rPr>
          <w:rFonts w:ascii="Times New Roman" w:hAnsi="Times New Roman"/>
          <w:bCs/>
          <w:i/>
          <w:iCs/>
          <w:sz w:val="24"/>
          <w:lang w:bidi="en-US"/>
        </w:rPr>
        <w:t>18</w:t>
      </w:r>
      <w:r w:rsidRPr="00B930A1">
        <w:rPr>
          <w:rFonts w:ascii="Times New Roman" w:hAnsi="Times New Roman"/>
          <w:bCs/>
          <w:sz w:val="24"/>
          <w:lang w:bidi="en-US"/>
        </w:rPr>
        <w:t>(3), 166-173</w:t>
      </w:r>
      <w:r>
        <w:rPr>
          <w:rFonts w:ascii="Times New Roman" w:hAnsi="Times New Roman"/>
          <w:bCs/>
          <w:sz w:val="24"/>
          <w:lang w:bidi="en-US"/>
        </w:rPr>
        <w:t>.</w:t>
      </w:r>
    </w:p>
    <w:p w14:paraId="74DBDE6E" w14:textId="77777777" w:rsidR="00262786" w:rsidRDefault="00927373" w:rsidP="00927373">
      <w:pPr>
        <w:spacing w:line="480" w:lineRule="auto"/>
        <w:ind w:left="720" w:hanging="720"/>
        <w:rPr>
          <w:rFonts w:ascii="Helvetica Neue" w:hAnsi="Helvetica Neue" w:cs="Helvetica Neue"/>
          <w:sz w:val="24"/>
          <w:lang w:eastAsia="en-US"/>
        </w:rPr>
      </w:pPr>
      <w:r w:rsidRPr="00927373">
        <w:rPr>
          <w:rFonts w:ascii="Times New Roman" w:hAnsi="Times New Roman"/>
          <w:bCs/>
          <w:sz w:val="24"/>
          <w:lang w:bidi="en-US"/>
        </w:rPr>
        <w:t>Ayres, K., &amp; Langone, J. (2005). Intervention and instruction with video for students with autism: A review of the literature. Education</w:t>
      </w:r>
      <w:r>
        <w:rPr>
          <w:rFonts w:ascii="Times New Roman" w:hAnsi="Times New Roman"/>
          <w:bCs/>
          <w:sz w:val="24"/>
          <w:lang w:bidi="en-US"/>
        </w:rPr>
        <w:t xml:space="preserve"> </w:t>
      </w:r>
      <w:r w:rsidRPr="00927373">
        <w:rPr>
          <w:rFonts w:ascii="Times New Roman" w:hAnsi="Times New Roman"/>
          <w:bCs/>
          <w:sz w:val="24"/>
          <w:lang w:bidi="en-US"/>
        </w:rPr>
        <w:t>&amp; Training in Developmental Disabilities, 40, 183–196.</w:t>
      </w:r>
    </w:p>
    <w:p w14:paraId="31F11EB8" w14:textId="77777777" w:rsidR="00E46784" w:rsidRDefault="00262786" w:rsidP="00927373">
      <w:pPr>
        <w:spacing w:line="480" w:lineRule="auto"/>
        <w:ind w:left="720" w:hanging="720"/>
        <w:rPr>
          <w:rFonts w:ascii="Times New Roman" w:hAnsi="Times New Roman"/>
          <w:bCs/>
          <w:sz w:val="24"/>
          <w:lang w:bidi="en-US"/>
        </w:rPr>
      </w:pPr>
      <w:r w:rsidRPr="00262786">
        <w:rPr>
          <w:rFonts w:ascii="Times New Roman" w:hAnsi="Times New Roman"/>
          <w:bCs/>
          <w:sz w:val="24"/>
          <w:lang w:bidi="en-US"/>
        </w:rPr>
        <w:t xml:space="preserve">Bellini, S., &amp; Akullian, J. (2007). A meta-analysis of video modeling and video self-modeling interventions for children and adolescents with autism spectrum disorders. </w:t>
      </w:r>
      <w:r w:rsidRPr="00262786">
        <w:rPr>
          <w:rFonts w:ascii="Times New Roman" w:hAnsi="Times New Roman"/>
          <w:bCs/>
          <w:i/>
          <w:iCs/>
          <w:sz w:val="24"/>
          <w:lang w:bidi="en-US"/>
        </w:rPr>
        <w:t>Exceptional Children</w:t>
      </w:r>
      <w:r w:rsidRPr="00262786">
        <w:rPr>
          <w:rFonts w:ascii="Times New Roman" w:hAnsi="Times New Roman"/>
          <w:bCs/>
          <w:sz w:val="24"/>
          <w:lang w:bidi="en-US"/>
        </w:rPr>
        <w:t xml:space="preserve">, </w:t>
      </w:r>
      <w:r w:rsidRPr="00262786">
        <w:rPr>
          <w:rFonts w:ascii="Times New Roman" w:hAnsi="Times New Roman"/>
          <w:bCs/>
          <w:i/>
          <w:iCs/>
          <w:sz w:val="24"/>
          <w:lang w:bidi="en-US"/>
        </w:rPr>
        <w:t>73</w:t>
      </w:r>
      <w:r w:rsidRPr="00262786">
        <w:rPr>
          <w:rFonts w:ascii="Times New Roman" w:hAnsi="Times New Roman"/>
          <w:bCs/>
          <w:sz w:val="24"/>
          <w:lang w:bidi="en-US"/>
        </w:rPr>
        <w:t>(3), 264-287</w:t>
      </w:r>
      <w:r>
        <w:rPr>
          <w:rFonts w:ascii="Times New Roman" w:hAnsi="Times New Roman"/>
          <w:bCs/>
          <w:sz w:val="24"/>
          <w:lang w:bidi="en-US"/>
        </w:rPr>
        <w:t>.</w:t>
      </w:r>
    </w:p>
    <w:p w14:paraId="0A343CF5" w14:textId="77777777" w:rsidR="006B067B" w:rsidRDefault="006B067B" w:rsidP="00B57AD7">
      <w:pPr>
        <w:spacing w:line="480" w:lineRule="auto"/>
        <w:ind w:left="720" w:hanging="720"/>
        <w:rPr>
          <w:rFonts w:ascii="Times New Roman" w:hAnsi="Times New Roman"/>
          <w:sz w:val="24"/>
          <w:lang w:bidi="en-US"/>
        </w:rPr>
      </w:pPr>
      <w:r w:rsidRPr="006B067B">
        <w:rPr>
          <w:rFonts w:ascii="Times New Roman" w:hAnsi="Times New Roman"/>
          <w:sz w:val="24"/>
          <w:lang w:bidi="en-US"/>
        </w:rPr>
        <w:t xml:space="preserve">Cameto, R., Marder, C., Wagner, M., &amp; Cardoso, D. (2003). NLTS2 data brief. </w:t>
      </w:r>
      <w:r w:rsidRPr="006B067B">
        <w:rPr>
          <w:rFonts w:ascii="Times New Roman" w:hAnsi="Times New Roman"/>
          <w:i/>
          <w:sz w:val="24"/>
          <w:lang w:bidi="en-US"/>
        </w:rPr>
        <w:t xml:space="preserve">Reports From the National Longitudinal Transition Study, 2(2). </w:t>
      </w:r>
      <w:r w:rsidRPr="006B067B">
        <w:rPr>
          <w:rFonts w:ascii="Times New Roman" w:hAnsi="Times New Roman"/>
          <w:sz w:val="24"/>
          <w:lang w:bidi="en-US"/>
        </w:rPr>
        <w:t xml:space="preserve">Retrieved from </w:t>
      </w:r>
      <w:hyperlink r:id="rId12" w:history="1">
        <w:r w:rsidRPr="006B067B">
          <w:rPr>
            <w:rStyle w:val="Hyperlink"/>
            <w:rFonts w:ascii="Times New Roman" w:hAnsi="Times New Roman"/>
            <w:color w:val="auto"/>
            <w:sz w:val="24"/>
            <w:lang w:bidi="en-US"/>
          </w:rPr>
          <w:t>http://www.ncset.org/publications/viewdesc.asp?id=131</w:t>
        </w:r>
      </w:hyperlink>
    </w:p>
    <w:p w14:paraId="11133AC1" w14:textId="77777777" w:rsidR="00540FD1" w:rsidRDefault="00540FD1" w:rsidP="00B57AD7">
      <w:pPr>
        <w:spacing w:line="480" w:lineRule="auto"/>
        <w:ind w:left="720" w:hanging="720"/>
        <w:rPr>
          <w:rFonts w:ascii="Times New Roman" w:hAnsi="Times New Roman"/>
          <w:sz w:val="24"/>
          <w:lang w:bidi="en-US"/>
        </w:rPr>
      </w:pPr>
      <w:r w:rsidRPr="00540FD1">
        <w:rPr>
          <w:rFonts w:ascii="Times New Roman" w:hAnsi="Times New Roman"/>
          <w:sz w:val="24"/>
          <w:lang w:bidi="en-US"/>
        </w:rPr>
        <w:t>Cihak, D. F., Kessler, K. B., &amp; Alberto, P. A. (2007). Generalized use of a handheld prompting system. Research in Developmental Disabilities, 28, 397– 408</w:t>
      </w:r>
      <w:r>
        <w:rPr>
          <w:rFonts w:ascii="Times New Roman" w:hAnsi="Times New Roman"/>
          <w:sz w:val="24"/>
          <w:lang w:bidi="en-US"/>
        </w:rPr>
        <w:t>.</w:t>
      </w:r>
    </w:p>
    <w:p w14:paraId="29C1B6FC" w14:textId="77777777" w:rsidR="003B5D0E" w:rsidRDefault="005A3426" w:rsidP="00B57AD7">
      <w:pPr>
        <w:spacing w:line="480" w:lineRule="auto"/>
        <w:ind w:left="720" w:hanging="720"/>
        <w:rPr>
          <w:rFonts w:ascii="Times New Roman" w:hAnsi="Times New Roman"/>
          <w:sz w:val="24"/>
          <w:lang w:bidi="en-US"/>
        </w:rPr>
      </w:pPr>
      <w:r w:rsidRPr="005A3426">
        <w:rPr>
          <w:rFonts w:ascii="Times New Roman" w:hAnsi="Times New Roman"/>
          <w:sz w:val="24"/>
          <w:lang w:bidi="en-US"/>
        </w:rPr>
        <w:t xml:space="preserve">Delano, M. E. (2007). Video modeling interventions for individuals with autism. </w:t>
      </w:r>
      <w:r w:rsidRPr="005A3426">
        <w:rPr>
          <w:rFonts w:ascii="Times New Roman" w:hAnsi="Times New Roman"/>
          <w:i/>
          <w:iCs/>
          <w:sz w:val="24"/>
          <w:lang w:bidi="en-US"/>
        </w:rPr>
        <w:t>Remedial and Special Education</w:t>
      </w:r>
      <w:r w:rsidRPr="005A3426">
        <w:rPr>
          <w:rFonts w:ascii="Times New Roman" w:hAnsi="Times New Roman"/>
          <w:sz w:val="24"/>
          <w:lang w:bidi="en-US"/>
        </w:rPr>
        <w:t xml:space="preserve">, </w:t>
      </w:r>
      <w:r w:rsidRPr="005A3426">
        <w:rPr>
          <w:rFonts w:ascii="Times New Roman" w:hAnsi="Times New Roman"/>
          <w:i/>
          <w:iCs/>
          <w:sz w:val="24"/>
          <w:lang w:bidi="en-US"/>
        </w:rPr>
        <w:t>28</w:t>
      </w:r>
      <w:r w:rsidRPr="005A3426">
        <w:rPr>
          <w:rFonts w:ascii="Times New Roman" w:hAnsi="Times New Roman"/>
          <w:sz w:val="24"/>
          <w:lang w:bidi="en-US"/>
        </w:rPr>
        <w:t>(1), 33-42</w:t>
      </w:r>
      <w:r>
        <w:rPr>
          <w:rFonts w:ascii="Times New Roman" w:hAnsi="Times New Roman"/>
          <w:sz w:val="24"/>
          <w:lang w:bidi="en-US"/>
        </w:rPr>
        <w:t>.</w:t>
      </w:r>
    </w:p>
    <w:p w14:paraId="0795B638" w14:textId="77777777" w:rsidR="00716141" w:rsidRPr="006B067B" w:rsidRDefault="00716141" w:rsidP="00B57AD7">
      <w:pPr>
        <w:spacing w:line="480" w:lineRule="auto"/>
        <w:ind w:left="720" w:hanging="720"/>
        <w:rPr>
          <w:rFonts w:ascii="Times New Roman" w:hAnsi="Times New Roman"/>
          <w:sz w:val="24"/>
          <w:lang w:bidi="en-US"/>
        </w:rPr>
      </w:pPr>
      <w:r w:rsidRPr="00716141">
        <w:rPr>
          <w:rFonts w:ascii="Times New Roman" w:hAnsi="Times New Roman"/>
          <w:sz w:val="24"/>
          <w:lang w:bidi="en-US"/>
        </w:rPr>
        <w:t xml:space="preserve">Furniss, F., Lancioni, G., Rocha, N., Cunha, B., Seedhouse, P., Morato, P., &amp; O'Reilly, M. F. (2001). VICAID: Development and evaluation of a palmtop-based job aid for workers with severe developmental disabilities. </w:t>
      </w:r>
      <w:r w:rsidRPr="00716141">
        <w:rPr>
          <w:rFonts w:ascii="Times New Roman" w:hAnsi="Times New Roman"/>
          <w:i/>
          <w:iCs/>
          <w:sz w:val="24"/>
          <w:lang w:bidi="en-US"/>
        </w:rPr>
        <w:t>British Journal of Educational Technology</w:t>
      </w:r>
      <w:r w:rsidRPr="00716141">
        <w:rPr>
          <w:rFonts w:ascii="Times New Roman" w:hAnsi="Times New Roman"/>
          <w:sz w:val="24"/>
          <w:lang w:bidi="en-US"/>
        </w:rPr>
        <w:t xml:space="preserve">, </w:t>
      </w:r>
      <w:r w:rsidRPr="00716141">
        <w:rPr>
          <w:rFonts w:ascii="Times New Roman" w:hAnsi="Times New Roman"/>
          <w:i/>
          <w:iCs/>
          <w:sz w:val="24"/>
          <w:lang w:bidi="en-US"/>
        </w:rPr>
        <w:t>32</w:t>
      </w:r>
      <w:r w:rsidRPr="00716141">
        <w:rPr>
          <w:rFonts w:ascii="Times New Roman" w:hAnsi="Times New Roman"/>
          <w:sz w:val="24"/>
          <w:lang w:bidi="en-US"/>
        </w:rPr>
        <w:t>(3), 277-287</w:t>
      </w:r>
    </w:p>
    <w:p w14:paraId="4F17B891" w14:textId="77777777" w:rsidR="00C25203" w:rsidRDefault="00C25203" w:rsidP="00B57AD7">
      <w:pPr>
        <w:spacing w:line="480" w:lineRule="auto"/>
        <w:ind w:left="720" w:hanging="720"/>
        <w:rPr>
          <w:rFonts w:ascii="Times New Roman" w:hAnsi="Times New Roman"/>
          <w:bCs/>
          <w:sz w:val="24"/>
          <w:lang w:bidi="en-US"/>
        </w:rPr>
      </w:pPr>
      <w:r w:rsidRPr="00C25203">
        <w:rPr>
          <w:rFonts w:ascii="Times New Roman" w:hAnsi="Times New Roman"/>
          <w:bCs/>
          <w:sz w:val="24"/>
          <w:lang w:bidi="en-US"/>
        </w:rPr>
        <w:t xml:space="preserve">Gersten, R., Fuchs, L. S., Compton, D., Coyne, M., Greenwood, C., &amp; Innocenti, M. S. (2005). Quality indicators for group experimental and quasi-experimental research in special education. </w:t>
      </w:r>
      <w:r w:rsidRPr="00C25203">
        <w:rPr>
          <w:rFonts w:ascii="Times New Roman" w:hAnsi="Times New Roman"/>
          <w:bCs/>
          <w:i/>
          <w:iCs/>
          <w:sz w:val="24"/>
          <w:lang w:bidi="en-US"/>
        </w:rPr>
        <w:t>Exceptional Children</w:t>
      </w:r>
      <w:r w:rsidRPr="00C25203">
        <w:rPr>
          <w:rFonts w:ascii="Times New Roman" w:hAnsi="Times New Roman"/>
          <w:bCs/>
          <w:sz w:val="24"/>
          <w:lang w:bidi="en-US"/>
        </w:rPr>
        <w:t xml:space="preserve">, </w:t>
      </w:r>
      <w:r w:rsidRPr="00C25203">
        <w:rPr>
          <w:rFonts w:ascii="Times New Roman" w:hAnsi="Times New Roman"/>
          <w:bCs/>
          <w:i/>
          <w:iCs/>
          <w:sz w:val="24"/>
          <w:lang w:bidi="en-US"/>
        </w:rPr>
        <w:t xml:space="preserve">71 </w:t>
      </w:r>
      <w:r w:rsidRPr="00C25203">
        <w:rPr>
          <w:rFonts w:ascii="Times New Roman" w:hAnsi="Times New Roman"/>
          <w:bCs/>
          <w:sz w:val="24"/>
          <w:lang w:bidi="en-US"/>
        </w:rPr>
        <w:t>(2), 149-164</w:t>
      </w:r>
      <w:r>
        <w:rPr>
          <w:rFonts w:ascii="Times New Roman" w:hAnsi="Times New Roman"/>
          <w:bCs/>
          <w:sz w:val="24"/>
          <w:lang w:bidi="en-US"/>
        </w:rPr>
        <w:t>.</w:t>
      </w:r>
    </w:p>
    <w:p w14:paraId="157C3F90" w14:textId="5C106971" w:rsidR="009415BF" w:rsidRDefault="009415BF" w:rsidP="00B57AD7">
      <w:pPr>
        <w:spacing w:line="480" w:lineRule="auto"/>
        <w:ind w:left="720" w:hanging="720"/>
        <w:rPr>
          <w:rFonts w:ascii="Times New Roman" w:hAnsi="Times New Roman"/>
          <w:bCs/>
          <w:sz w:val="24"/>
          <w:lang w:bidi="en-US"/>
        </w:rPr>
      </w:pPr>
      <w:r w:rsidRPr="009415BF">
        <w:rPr>
          <w:rFonts w:ascii="Times New Roman" w:hAnsi="Times New Roman"/>
          <w:bCs/>
          <w:sz w:val="24"/>
          <w:lang w:bidi="en-US"/>
        </w:rPr>
        <w:t xml:space="preserve">Graves, T. B., Collins, B. C., Schuster, J. W., &amp; Kleinert, H. (2005). Using video prompting to teach cooking skills to secondary students with moderate disabilities. </w:t>
      </w:r>
      <w:r w:rsidRPr="009415BF">
        <w:rPr>
          <w:rFonts w:ascii="Times New Roman" w:hAnsi="Times New Roman"/>
          <w:bCs/>
          <w:i/>
          <w:iCs/>
          <w:sz w:val="24"/>
          <w:lang w:bidi="en-US"/>
        </w:rPr>
        <w:t>Education and Training in Developmental Disabilities</w:t>
      </w:r>
      <w:r w:rsidRPr="009415BF">
        <w:rPr>
          <w:rFonts w:ascii="Times New Roman" w:hAnsi="Times New Roman"/>
          <w:bCs/>
          <w:sz w:val="24"/>
          <w:lang w:bidi="en-US"/>
        </w:rPr>
        <w:t xml:space="preserve">, </w:t>
      </w:r>
      <w:r w:rsidRPr="009415BF">
        <w:rPr>
          <w:rFonts w:ascii="Times New Roman" w:hAnsi="Times New Roman"/>
          <w:bCs/>
          <w:i/>
          <w:iCs/>
          <w:sz w:val="24"/>
          <w:lang w:bidi="en-US"/>
        </w:rPr>
        <w:t>40</w:t>
      </w:r>
      <w:r w:rsidRPr="009415BF">
        <w:rPr>
          <w:rFonts w:ascii="Times New Roman" w:hAnsi="Times New Roman"/>
          <w:bCs/>
          <w:sz w:val="24"/>
          <w:lang w:bidi="en-US"/>
        </w:rPr>
        <w:t>(1), 34-46.</w:t>
      </w:r>
    </w:p>
    <w:p w14:paraId="5A9F3A26" w14:textId="77777777" w:rsidR="00BF6827" w:rsidRDefault="00BF6827" w:rsidP="00B57AD7">
      <w:pPr>
        <w:spacing w:line="480" w:lineRule="auto"/>
        <w:ind w:left="720" w:hanging="720"/>
        <w:rPr>
          <w:rFonts w:ascii="Times New Roman" w:hAnsi="Times New Roman"/>
          <w:bCs/>
          <w:sz w:val="24"/>
          <w:lang w:bidi="en-US"/>
        </w:rPr>
      </w:pPr>
      <w:r w:rsidRPr="00BF6827">
        <w:rPr>
          <w:rFonts w:ascii="Times New Roman" w:hAnsi="Times New Roman"/>
          <w:bCs/>
          <w:sz w:val="24"/>
          <w:lang w:bidi="en-US"/>
        </w:rPr>
        <w:t xml:space="preserve">Madaus, J. W., Pivarnik, L., Scarpati, S., Richard, N., Hirsch, D. W., Carbone, E., . . . Patnoad, M. (2010). Teaching food safety skills to students with disabilities. </w:t>
      </w:r>
      <w:r w:rsidRPr="00BF6827">
        <w:rPr>
          <w:rFonts w:ascii="Times New Roman" w:hAnsi="Times New Roman"/>
          <w:bCs/>
          <w:i/>
          <w:sz w:val="24"/>
          <w:lang w:bidi="en-US"/>
        </w:rPr>
        <w:t>Teaching Exceptional Children, 42(4)</w:t>
      </w:r>
      <w:r w:rsidRPr="00BF6827">
        <w:rPr>
          <w:rFonts w:ascii="Times New Roman" w:hAnsi="Times New Roman"/>
          <w:bCs/>
          <w:sz w:val="24"/>
          <w:lang w:bidi="en-US"/>
        </w:rPr>
        <w:t>, 44-51.</w:t>
      </w:r>
    </w:p>
    <w:p w14:paraId="29869E8B" w14:textId="77777777" w:rsidR="007627A9" w:rsidRDefault="007627A9" w:rsidP="00B57AD7">
      <w:pPr>
        <w:spacing w:line="480" w:lineRule="auto"/>
        <w:ind w:left="720" w:hanging="720"/>
        <w:rPr>
          <w:rFonts w:ascii="Times New Roman" w:hAnsi="Times New Roman"/>
          <w:bCs/>
          <w:sz w:val="24"/>
          <w:lang w:bidi="en-US"/>
        </w:rPr>
      </w:pPr>
      <w:r w:rsidRPr="007627A9">
        <w:rPr>
          <w:rFonts w:ascii="Times New Roman" w:hAnsi="Times New Roman"/>
          <w:bCs/>
          <w:sz w:val="24"/>
          <w:lang w:bidi="en-US"/>
        </w:rPr>
        <w:t xml:space="preserve">McCoy, K., &amp; Hermansen, E. (2007). Video modeling for individuals with autism: A review of model types and effects. </w:t>
      </w:r>
      <w:r w:rsidRPr="007627A9">
        <w:rPr>
          <w:rFonts w:ascii="Times New Roman" w:hAnsi="Times New Roman"/>
          <w:bCs/>
          <w:i/>
          <w:iCs/>
          <w:sz w:val="24"/>
          <w:lang w:bidi="en-US"/>
        </w:rPr>
        <w:t>Education and Treatment of Children</w:t>
      </w:r>
      <w:r w:rsidRPr="007627A9">
        <w:rPr>
          <w:rFonts w:ascii="Times New Roman" w:hAnsi="Times New Roman"/>
          <w:bCs/>
          <w:sz w:val="24"/>
          <w:lang w:bidi="en-US"/>
        </w:rPr>
        <w:t xml:space="preserve">, </w:t>
      </w:r>
      <w:r w:rsidRPr="007627A9">
        <w:rPr>
          <w:rFonts w:ascii="Times New Roman" w:hAnsi="Times New Roman"/>
          <w:bCs/>
          <w:i/>
          <w:iCs/>
          <w:sz w:val="24"/>
          <w:lang w:bidi="en-US"/>
        </w:rPr>
        <w:t>30</w:t>
      </w:r>
      <w:r w:rsidRPr="007627A9">
        <w:rPr>
          <w:rFonts w:ascii="Times New Roman" w:hAnsi="Times New Roman"/>
          <w:bCs/>
          <w:sz w:val="24"/>
          <w:lang w:bidi="en-US"/>
        </w:rPr>
        <w:t>(4), 183-213</w:t>
      </w:r>
      <w:r>
        <w:rPr>
          <w:rFonts w:ascii="Times New Roman" w:hAnsi="Times New Roman"/>
          <w:bCs/>
          <w:sz w:val="24"/>
          <w:lang w:bidi="en-US"/>
        </w:rPr>
        <w:t>.</w:t>
      </w:r>
    </w:p>
    <w:p w14:paraId="2C7D1310" w14:textId="77777777" w:rsidR="00380D94" w:rsidRDefault="00380D94" w:rsidP="00B57AD7">
      <w:pPr>
        <w:spacing w:line="480" w:lineRule="auto"/>
        <w:ind w:left="720" w:hanging="720"/>
        <w:rPr>
          <w:rFonts w:ascii="Times New Roman" w:hAnsi="Times New Roman"/>
          <w:bCs/>
          <w:sz w:val="24"/>
          <w:lang w:bidi="en-US"/>
        </w:rPr>
      </w:pPr>
      <w:r w:rsidRPr="00380D94">
        <w:rPr>
          <w:rFonts w:ascii="Times New Roman" w:hAnsi="Times New Roman"/>
          <w:bCs/>
          <w:sz w:val="24"/>
          <w:lang w:bidi="en-US"/>
        </w:rPr>
        <w:t xml:space="preserve">Mechling, L. C. (2004). Effects of multimedia, computer-based instruction on grocery shopping fluency. </w:t>
      </w:r>
      <w:r w:rsidRPr="00380D94">
        <w:rPr>
          <w:rFonts w:ascii="Times New Roman" w:hAnsi="Times New Roman"/>
          <w:bCs/>
          <w:i/>
          <w:iCs/>
          <w:sz w:val="24"/>
          <w:lang w:bidi="en-US"/>
        </w:rPr>
        <w:t>Journal of Special Education Technology</w:t>
      </w:r>
      <w:r w:rsidRPr="00380D94">
        <w:rPr>
          <w:rFonts w:ascii="Times New Roman" w:hAnsi="Times New Roman"/>
          <w:bCs/>
          <w:sz w:val="24"/>
          <w:lang w:bidi="en-US"/>
        </w:rPr>
        <w:t xml:space="preserve">, </w:t>
      </w:r>
      <w:r w:rsidRPr="00380D94">
        <w:rPr>
          <w:rFonts w:ascii="Times New Roman" w:hAnsi="Times New Roman"/>
          <w:bCs/>
          <w:i/>
          <w:iCs/>
          <w:sz w:val="24"/>
          <w:lang w:bidi="en-US"/>
        </w:rPr>
        <w:t>19</w:t>
      </w:r>
      <w:r w:rsidRPr="00380D94">
        <w:rPr>
          <w:rFonts w:ascii="Times New Roman" w:hAnsi="Times New Roman"/>
          <w:bCs/>
          <w:sz w:val="24"/>
          <w:lang w:bidi="en-US"/>
        </w:rPr>
        <w:t>(1), 23-34</w:t>
      </w:r>
      <w:r>
        <w:rPr>
          <w:rFonts w:ascii="Times New Roman" w:hAnsi="Times New Roman"/>
          <w:bCs/>
          <w:sz w:val="24"/>
          <w:lang w:bidi="en-US"/>
        </w:rPr>
        <w:t>.</w:t>
      </w:r>
    </w:p>
    <w:p w14:paraId="55511B1D" w14:textId="77777777" w:rsidR="00F94CE3" w:rsidRDefault="00F94CE3" w:rsidP="00B57AD7">
      <w:pPr>
        <w:spacing w:line="480" w:lineRule="auto"/>
        <w:ind w:left="720" w:hanging="720"/>
        <w:rPr>
          <w:rFonts w:ascii="Times New Roman" w:hAnsi="Times New Roman"/>
          <w:bCs/>
          <w:sz w:val="24"/>
          <w:lang w:bidi="en-US"/>
        </w:rPr>
      </w:pPr>
      <w:r w:rsidRPr="00F94CE3">
        <w:rPr>
          <w:rFonts w:ascii="Times New Roman" w:hAnsi="Times New Roman"/>
          <w:bCs/>
          <w:sz w:val="24"/>
          <w:lang w:bidi="en-US"/>
        </w:rPr>
        <w:t xml:space="preserve">Mechling, L. C. (2008). High tech cooking: A literature review of evolving technologies for teaching a functional skill. </w:t>
      </w:r>
      <w:r w:rsidRPr="00F94CE3">
        <w:rPr>
          <w:rFonts w:ascii="Times New Roman" w:hAnsi="Times New Roman"/>
          <w:bCs/>
          <w:i/>
          <w:iCs/>
          <w:sz w:val="24"/>
          <w:lang w:bidi="en-US"/>
        </w:rPr>
        <w:t>Education and Training in Developmental Disabilities</w:t>
      </w:r>
      <w:r w:rsidRPr="00F94CE3">
        <w:rPr>
          <w:rFonts w:ascii="Times New Roman" w:hAnsi="Times New Roman"/>
          <w:bCs/>
          <w:sz w:val="24"/>
          <w:lang w:bidi="en-US"/>
        </w:rPr>
        <w:t xml:space="preserve">, </w:t>
      </w:r>
      <w:r w:rsidRPr="00F94CE3">
        <w:rPr>
          <w:rFonts w:ascii="Times New Roman" w:hAnsi="Times New Roman"/>
          <w:bCs/>
          <w:i/>
          <w:iCs/>
          <w:sz w:val="24"/>
          <w:lang w:bidi="en-US"/>
        </w:rPr>
        <w:t>43</w:t>
      </w:r>
      <w:r w:rsidRPr="00F94CE3">
        <w:rPr>
          <w:rFonts w:ascii="Times New Roman" w:hAnsi="Times New Roman"/>
          <w:bCs/>
          <w:sz w:val="24"/>
          <w:lang w:bidi="en-US"/>
        </w:rPr>
        <w:t>(4), 474</w:t>
      </w:r>
    </w:p>
    <w:p w14:paraId="2389FA42" w14:textId="77777777" w:rsidR="00E85B73" w:rsidRDefault="00FC399C" w:rsidP="00953FF2">
      <w:pPr>
        <w:spacing w:line="480" w:lineRule="auto"/>
        <w:ind w:left="720" w:hanging="720"/>
        <w:rPr>
          <w:rFonts w:ascii="Times New Roman" w:hAnsi="Times New Roman"/>
          <w:bCs/>
          <w:sz w:val="24"/>
          <w:lang w:bidi="en-US"/>
        </w:rPr>
      </w:pPr>
      <w:r w:rsidRPr="00CA2F41">
        <w:rPr>
          <w:rFonts w:ascii="Times New Roman" w:hAnsi="Times New Roman"/>
          <w:bCs/>
          <w:sz w:val="24"/>
          <w:lang w:bidi="en-US"/>
        </w:rPr>
        <w:t xml:space="preserve">Mechling, C., Gast, L., &amp; Fields, A. (2008). Evaluation of a portable DVD player and system of least prompts to self-prompt cooking task completion by young adults with moderate intellectual disabilities. </w:t>
      </w:r>
      <w:r w:rsidRPr="00CA2F41">
        <w:rPr>
          <w:rFonts w:ascii="Times New Roman" w:hAnsi="Times New Roman"/>
          <w:bCs/>
          <w:i/>
          <w:sz w:val="24"/>
          <w:lang w:bidi="en-US"/>
        </w:rPr>
        <w:t>The Journal of Special Education, 42(3),</w:t>
      </w:r>
      <w:r w:rsidRPr="00CA2F41">
        <w:rPr>
          <w:rFonts w:ascii="Times New Roman" w:hAnsi="Times New Roman"/>
          <w:bCs/>
          <w:sz w:val="24"/>
          <w:lang w:bidi="en-US"/>
        </w:rPr>
        <w:t xml:space="preserve"> 179-190.</w:t>
      </w:r>
    </w:p>
    <w:p w14:paraId="7F527DD4" w14:textId="77777777" w:rsidR="006B6384" w:rsidRPr="00953FF2" w:rsidRDefault="00A65939" w:rsidP="00953FF2">
      <w:pPr>
        <w:spacing w:line="480" w:lineRule="auto"/>
        <w:ind w:left="720" w:hanging="720"/>
        <w:rPr>
          <w:rFonts w:ascii="Times New Roman" w:hAnsi="Times New Roman"/>
          <w:bCs/>
          <w:sz w:val="24"/>
          <w:lang w:bidi="en-US"/>
        </w:rPr>
      </w:pPr>
      <w:r w:rsidRPr="00A65939">
        <w:rPr>
          <w:rFonts w:ascii="Times New Roman" w:hAnsi="Times New Roman"/>
          <w:bCs/>
          <w:sz w:val="24"/>
          <w:lang w:bidi="en-US"/>
        </w:rPr>
        <w:t xml:space="preserve">Mechling, L. C., Gast, D. L., &amp; Seid, N. H. (2009). Using a personal digital assistant to increase independent task completion by students with autism spectrum disorder. </w:t>
      </w:r>
      <w:r w:rsidRPr="00A65939">
        <w:rPr>
          <w:rFonts w:ascii="Times New Roman" w:hAnsi="Times New Roman"/>
          <w:bCs/>
          <w:i/>
          <w:sz w:val="24"/>
          <w:lang w:bidi="en-US"/>
        </w:rPr>
        <w:t>Journal of Autism and Developmental Disorders,</w:t>
      </w:r>
      <w:r w:rsidRPr="00A65939">
        <w:rPr>
          <w:rFonts w:ascii="Times New Roman" w:hAnsi="Times New Roman"/>
          <w:bCs/>
          <w:sz w:val="24"/>
          <w:lang w:bidi="en-US"/>
        </w:rPr>
        <w:t xml:space="preserve"> 39(10), 1420-34</w:t>
      </w:r>
      <w:r>
        <w:rPr>
          <w:rFonts w:ascii="Times New Roman" w:hAnsi="Times New Roman"/>
          <w:bCs/>
          <w:sz w:val="24"/>
          <w:lang w:bidi="en-US"/>
        </w:rPr>
        <w:t>.</w:t>
      </w:r>
    </w:p>
    <w:p w14:paraId="1AB235A3" w14:textId="77777777" w:rsidR="00CB6F70" w:rsidRDefault="00CB6F70" w:rsidP="00B57AD7">
      <w:pPr>
        <w:spacing w:line="480" w:lineRule="auto"/>
        <w:ind w:left="720" w:hanging="720"/>
        <w:rPr>
          <w:rFonts w:ascii="Times New Roman" w:hAnsi="Times New Roman"/>
          <w:bCs/>
          <w:sz w:val="24"/>
          <w:lang w:bidi="en-US"/>
        </w:rPr>
      </w:pPr>
      <w:r w:rsidRPr="00CB6F70">
        <w:rPr>
          <w:rFonts w:ascii="Times New Roman" w:hAnsi="Times New Roman"/>
          <w:bCs/>
          <w:sz w:val="24"/>
          <w:lang w:bidi="en-US"/>
        </w:rPr>
        <w:t xml:space="preserve">Mechling, L. C., &amp; Gustafson, M. R. (2008). Comparison of static picture and video prompting on the performance of cooking-related tasks by students with autism. </w:t>
      </w:r>
      <w:r w:rsidRPr="00CB6F70">
        <w:rPr>
          <w:rFonts w:ascii="Times New Roman" w:hAnsi="Times New Roman"/>
          <w:bCs/>
          <w:i/>
          <w:iCs/>
          <w:sz w:val="24"/>
          <w:lang w:bidi="en-US"/>
        </w:rPr>
        <w:t>Journal of Special Education Technology</w:t>
      </w:r>
      <w:r w:rsidRPr="00CB6F70">
        <w:rPr>
          <w:rFonts w:ascii="Times New Roman" w:hAnsi="Times New Roman"/>
          <w:bCs/>
          <w:sz w:val="24"/>
          <w:lang w:bidi="en-US"/>
        </w:rPr>
        <w:t xml:space="preserve">, </w:t>
      </w:r>
      <w:r w:rsidRPr="00CB6F70">
        <w:rPr>
          <w:rFonts w:ascii="Times New Roman" w:hAnsi="Times New Roman"/>
          <w:bCs/>
          <w:i/>
          <w:iCs/>
          <w:sz w:val="24"/>
          <w:lang w:bidi="en-US"/>
        </w:rPr>
        <w:t>23</w:t>
      </w:r>
      <w:r w:rsidRPr="00CB6F70">
        <w:rPr>
          <w:rFonts w:ascii="Times New Roman" w:hAnsi="Times New Roman"/>
          <w:bCs/>
          <w:sz w:val="24"/>
          <w:lang w:bidi="en-US"/>
        </w:rPr>
        <w:t>(3), 31</w:t>
      </w:r>
      <w:r>
        <w:rPr>
          <w:rFonts w:ascii="Times New Roman" w:hAnsi="Times New Roman"/>
          <w:bCs/>
          <w:sz w:val="24"/>
          <w:lang w:bidi="en-US"/>
        </w:rPr>
        <w:t>.</w:t>
      </w:r>
    </w:p>
    <w:p w14:paraId="41C07F5D" w14:textId="77777777" w:rsidR="00911FC0" w:rsidRDefault="00911FC0" w:rsidP="00B57AD7">
      <w:pPr>
        <w:spacing w:line="480" w:lineRule="auto"/>
        <w:ind w:left="720" w:hanging="720"/>
        <w:rPr>
          <w:rFonts w:ascii="Times New Roman" w:hAnsi="Times New Roman"/>
          <w:bCs/>
          <w:sz w:val="24"/>
          <w:lang w:bidi="en-US"/>
        </w:rPr>
      </w:pPr>
      <w:r w:rsidRPr="00911FC0">
        <w:rPr>
          <w:rFonts w:ascii="Times New Roman" w:hAnsi="Times New Roman"/>
          <w:bCs/>
          <w:sz w:val="24"/>
          <w:lang w:bidi="en-US"/>
        </w:rPr>
        <w:t>Morse, T. E., &amp; Schuster, J. W. (2000). Teaching elementary students with moderate intellectual disabilities how to shop for groceries. Exceptional Children, 66(2), 273-288</w:t>
      </w:r>
      <w:r w:rsidR="00576907">
        <w:rPr>
          <w:rFonts w:ascii="Times New Roman" w:hAnsi="Times New Roman"/>
          <w:bCs/>
          <w:sz w:val="24"/>
          <w:lang w:bidi="en-US"/>
        </w:rPr>
        <w:t>.</w:t>
      </w:r>
    </w:p>
    <w:p w14:paraId="10E2E1C3" w14:textId="77777777" w:rsidR="007826A8" w:rsidRDefault="007826A8" w:rsidP="00B57AD7">
      <w:pPr>
        <w:spacing w:line="480" w:lineRule="auto"/>
        <w:ind w:left="720" w:hanging="720"/>
        <w:rPr>
          <w:rFonts w:ascii="Times New Roman" w:hAnsi="Times New Roman"/>
          <w:bCs/>
          <w:sz w:val="24"/>
          <w:lang w:bidi="en-US"/>
        </w:rPr>
      </w:pPr>
      <w:r w:rsidRPr="007826A8">
        <w:rPr>
          <w:rFonts w:ascii="Times New Roman" w:hAnsi="Times New Roman"/>
          <w:bCs/>
          <w:sz w:val="24"/>
          <w:lang w:bidi="en-US"/>
        </w:rPr>
        <w:t xml:space="preserve">Murzynski, N. T., &amp; Bourret, J. C. (2007). Combining video modeling and least-to-most prompting for establishing response chains. </w:t>
      </w:r>
      <w:r w:rsidRPr="007826A8">
        <w:rPr>
          <w:rFonts w:ascii="Times New Roman" w:hAnsi="Times New Roman"/>
          <w:bCs/>
          <w:i/>
          <w:iCs/>
          <w:sz w:val="24"/>
          <w:lang w:bidi="en-US"/>
        </w:rPr>
        <w:t>Behavioral Interventions</w:t>
      </w:r>
      <w:r w:rsidRPr="007826A8">
        <w:rPr>
          <w:rFonts w:ascii="Times New Roman" w:hAnsi="Times New Roman"/>
          <w:bCs/>
          <w:sz w:val="24"/>
          <w:lang w:bidi="en-US"/>
        </w:rPr>
        <w:t xml:space="preserve">, </w:t>
      </w:r>
      <w:r w:rsidRPr="007826A8">
        <w:rPr>
          <w:rFonts w:ascii="Times New Roman" w:hAnsi="Times New Roman"/>
          <w:bCs/>
          <w:i/>
          <w:iCs/>
          <w:sz w:val="24"/>
          <w:lang w:bidi="en-US"/>
        </w:rPr>
        <w:t>22</w:t>
      </w:r>
      <w:r w:rsidRPr="007826A8">
        <w:rPr>
          <w:rFonts w:ascii="Times New Roman" w:hAnsi="Times New Roman"/>
          <w:bCs/>
          <w:sz w:val="24"/>
          <w:lang w:bidi="en-US"/>
        </w:rPr>
        <w:t>(2), 147-152</w:t>
      </w:r>
      <w:r>
        <w:rPr>
          <w:rFonts w:ascii="Times New Roman" w:hAnsi="Times New Roman"/>
          <w:bCs/>
          <w:sz w:val="24"/>
          <w:lang w:bidi="en-US"/>
        </w:rPr>
        <w:t>.</w:t>
      </w:r>
    </w:p>
    <w:p w14:paraId="6AFBBA8C" w14:textId="77777777" w:rsidR="00CD511B" w:rsidRDefault="00CD511B" w:rsidP="00B57AD7">
      <w:pPr>
        <w:spacing w:line="480" w:lineRule="auto"/>
        <w:ind w:left="720" w:hanging="720"/>
        <w:rPr>
          <w:rFonts w:ascii="Times New Roman" w:hAnsi="Times New Roman"/>
          <w:bCs/>
          <w:sz w:val="24"/>
          <w:lang w:bidi="en-US"/>
        </w:rPr>
      </w:pPr>
      <w:r w:rsidRPr="00CD511B">
        <w:rPr>
          <w:rFonts w:ascii="Times New Roman" w:hAnsi="Times New Roman"/>
          <w:bCs/>
          <w:sz w:val="24"/>
          <w:lang w:bidi="en-US"/>
        </w:rPr>
        <w:t>Parette, H. P., Hourcade, J. J., Boeckmann, N</w:t>
      </w:r>
      <w:r w:rsidR="00A22B0A">
        <w:rPr>
          <w:rFonts w:ascii="Times New Roman" w:hAnsi="Times New Roman"/>
          <w:bCs/>
          <w:sz w:val="24"/>
          <w:lang w:bidi="en-US"/>
        </w:rPr>
        <w:t>. M., &amp; Blum, C. (2008). Using Microsoft® P</w:t>
      </w:r>
      <w:r w:rsidRPr="00CD511B">
        <w:rPr>
          <w:rFonts w:ascii="Times New Roman" w:hAnsi="Times New Roman"/>
          <w:bCs/>
          <w:sz w:val="24"/>
          <w:lang w:bidi="en-US"/>
        </w:rPr>
        <w:t xml:space="preserve">owerpoint™ to support emergent literacy skill development for young children at-risk or who have disabilities. </w:t>
      </w:r>
      <w:r w:rsidRPr="00CD511B">
        <w:rPr>
          <w:rFonts w:ascii="Times New Roman" w:hAnsi="Times New Roman"/>
          <w:bCs/>
          <w:i/>
          <w:iCs/>
          <w:sz w:val="24"/>
          <w:lang w:bidi="en-US"/>
        </w:rPr>
        <w:t>Early Childhood Education Journal</w:t>
      </w:r>
      <w:r w:rsidRPr="00CD511B">
        <w:rPr>
          <w:rFonts w:ascii="Times New Roman" w:hAnsi="Times New Roman"/>
          <w:bCs/>
          <w:sz w:val="24"/>
          <w:lang w:bidi="en-US"/>
        </w:rPr>
        <w:t xml:space="preserve">, </w:t>
      </w:r>
      <w:r w:rsidRPr="00CD511B">
        <w:rPr>
          <w:rFonts w:ascii="Times New Roman" w:hAnsi="Times New Roman"/>
          <w:bCs/>
          <w:i/>
          <w:iCs/>
          <w:sz w:val="24"/>
          <w:lang w:bidi="en-US"/>
        </w:rPr>
        <w:t>36</w:t>
      </w:r>
      <w:r w:rsidRPr="00CD511B">
        <w:rPr>
          <w:rFonts w:ascii="Times New Roman" w:hAnsi="Times New Roman"/>
          <w:bCs/>
          <w:sz w:val="24"/>
          <w:lang w:bidi="en-US"/>
        </w:rPr>
        <w:t>(3), 233-239</w:t>
      </w:r>
      <w:r>
        <w:rPr>
          <w:rFonts w:ascii="Times New Roman" w:hAnsi="Times New Roman"/>
          <w:bCs/>
          <w:sz w:val="24"/>
          <w:lang w:bidi="en-US"/>
        </w:rPr>
        <w:t>.</w:t>
      </w:r>
    </w:p>
    <w:p w14:paraId="56307C5A" w14:textId="77777777" w:rsidR="00B57AD7" w:rsidRDefault="00CD511B" w:rsidP="00B57AD7">
      <w:pPr>
        <w:spacing w:line="480" w:lineRule="auto"/>
        <w:ind w:left="720" w:hanging="720"/>
        <w:rPr>
          <w:rFonts w:ascii="Times New Roman" w:hAnsi="Times New Roman"/>
          <w:bCs/>
          <w:sz w:val="24"/>
          <w:lang w:bidi="en-US"/>
        </w:rPr>
      </w:pPr>
      <w:r w:rsidRPr="00CD511B">
        <w:rPr>
          <w:rFonts w:ascii="Times New Roman" w:hAnsi="Times New Roman"/>
          <w:bCs/>
          <w:sz w:val="24"/>
          <w:lang w:bidi="en-US"/>
        </w:rPr>
        <w:t xml:space="preserve">Sigafoos, J., O’Reilly, M., Cannella, H., Edrisinha, C., de la Cruz, B., Upadhyaya, M., . . . Young, D. (2007). Evaluation of a video prompting and fading procedure for teaching dish washing skills to adults with developmental disabilities. </w:t>
      </w:r>
      <w:r w:rsidRPr="00CD511B">
        <w:rPr>
          <w:rFonts w:ascii="Times New Roman" w:hAnsi="Times New Roman"/>
          <w:bCs/>
          <w:i/>
          <w:iCs/>
          <w:sz w:val="24"/>
          <w:lang w:bidi="en-US"/>
        </w:rPr>
        <w:t>Journal of Behavioral Education</w:t>
      </w:r>
      <w:r w:rsidRPr="00CD511B">
        <w:rPr>
          <w:rFonts w:ascii="Times New Roman" w:hAnsi="Times New Roman"/>
          <w:bCs/>
          <w:sz w:val="24"/>
          <w:lang w:bidi="en-US"/>
        </w:rPr>
        <w:t xml:space="preserve">, </w:t>
      </w:r>
      <w:r w:rsidRPr="00CD511B">
        <w:rPr>
          <w:rFonts w:ascii="Times New Roman" w:hAnsi="Times New Roman"/>
          <w:bCs/>
          <w:i/>
          <w:iCs/>
          <w:sz w:val="24"/>
          <w:lang w:bidi="en-US"/>
        </w:rPr>
        <w:t>16</w:t>
      </w:r>
      <w:r w:rsidRPr="00CD511B">
        <w:rPr>
          <w:rFonts w:ascii="Times New Roman" w:hAnsi="Times New Roman"/>
          <w:bCs/>
          <w:sz w:val="24"/>
          <w:lang w:bidi="en-US"/>
        </w:rPr>
        <w:t>(2), 93-109</w:t>
      </w:r>
      <w:r>
        <w:rPr>
          <w:rFonts w:ascii="Times New Roman" w:hAnsi="Times New Roman"/>
          <w:bCs/>
          <w:sz w:val="24"/>
          <w:lang w:bidi="en-US"/>
        </w:rPr>
        <w:t>.</w:t>
      </w:r>
    </w:p>
    <w:p w14:paraId="1D1F6D54" w14:textId="77777777" w:rsidR="0023106D" w:rsidRDefault="00B200D9" w:rsidP="0023106D">
      <w:pPr>
        <w:spacing w:line="480" w:lineRule="auto"/>
        <w:ind w:left="720" w:hanging="720"/>
      </w:pPr>
      <w:r w:rsidRPr="00B200D9">
        <w:rPr>
          <w:rFonts w:ascii="Times New Roman" w:hAnsi="Times New Roman"/>
          <w:bCs/>
          <w:sz w:val="24"/>
          <w:lang w:bidi="en-US"/>
        </w:rPr>
        <w:t xml:space="preserve">Sturmey, P. (2003). Video technology and persons with autism and other developmental disabilities. </w:t>
      </w:r>
      <w:r w:rsidRPr="00B200D9">
        <w:rPr>
          <w:rFonts w:ascii="Times New Roman" w:hAnsi="Times New Roman"/>
          <w:bCs/>
          <w:i/>
          <w:sz w:val="24"/>
          <w:lang w:bidi="en-US"/>
        </w:rPr>
        <w:t>Journal of Positive Behavior Intervention, 5</w:t>
      </w:r>
      <w:r w:rsidRPr="00B200D9">
        <w:rPr>
          <w:rFonts w:ascii="Times New Roman" w:hAnsi="Times New Roman"/>
          <w:bCs/>
          <w:sz w:val="24"/>
          <w:lang w:bidi="en-US"/>
        </w:rPr>
        <w:t>, 3</w:t>
      </w:r>
      <w:r>
        <w:rPr>
          <w:rFonts w:ascii="Times New Roman" w:hAnsi="Times New Roman"/>
          <w:bCs/>
          <w:sz w:val="24"/>
          <w:lang w:bidi="en-US"/>
        </w:rPr>
        <w:t>-4.</w:t>
      </w:r>
    </w:p>
    <w:p w14:paraId="59B1E0D1" w14:textId="77777777" w:rsidR="00B200D9" w:rsidRDefault="0023106D" w:rsidP="0023106D">
      <w:pPr>
        <w:spacing w:line="480" w:lineRule="auto"/>
        <w:ind w:left="720" w:hanging="720"/>
        <w:rPr>
          <w:rFonts w:ascii="Times New Roman" w:hAnsi="Times New Roman"/>
          <w:bCs/>
          <w:sz w:val="24"/>
          <w:lang w:bidi="en-US"/>
        </w:rPr>
      </w:pPr>
      <w:r w:rsidRPr="0023106D">
        <w:rPr>
          <w:rFonts w:ascii="Times New Roman" w:hAnsi="Times New Roman"/>
          <w:bCs/>
          <w:sz w:val="24"/>
          <w:lang w:bidi="en-US"/>
        </w:rPr>
        <w:t>Van Laarhoven, T., Johnson, J. W., Van Laarhoven</w:t>
      </w:r>
      <w:r>
        <w:rPr>
          <w:rFonts w:ascii="Times New Roman" w:hAnsi="Times New Roman"/>
          <w:bCs/>
          <w:sz w:val="24"/>
          <w:lang w:bidi="en-US"/>
        </w:rPr>
        <w:t>-</w:t>
      </w:r>
      <w:r w:rsidRPr="0023106D">
        <w:rPr>
          <w:rFonts w:ascii="Times New Roman" w:hAnsi="Times New Roman"/>
          <w:bCs/>
          <w:sz w:val="24"/>
          <w:lang w:bidi="en-US"/>
        </w:rPr>
        <w:t>Myers, T., Grider, K. L., &amp; Grider, K. M. (2009).</w:t>
      </w:r>
      <w:r>
        <w:rPr>
          <w:rFonts w:ascii="Times New Roman" w:hAnsi="Times New Roman"/>
          <w:bCs/>
          <w:sz w:val="24"/>
          <w:lang w:bidi="en-US"/>
        </w:rPr>
        <w:t xml:space="preserve"> </w:t>
      </w:r>
      <w:r w:rsidRPr="0023106D">
        <w:rPr>
          <w:rFonts w:ascii="Times New Roman" w:hAnsi="Times New Roman"/>
          <w:bCs/>
          <w:sz w:val="24"/>
          <w:lang w:bidi="en-US"/>
        </w:rPr>
        <w:t>The effectiveness of using a video iPod as a</w:t>
      </w:r>
      <w:r>
        <w:rPr>
          <w:rFonts w:ascii="Times New Roman" w:hAnsi="Times New Roman"/>
          <w:bCs/>
          <w:sz w:val="24"/>
          <w:lang w:bidi="en-US"/>
        </w:rPr>
        <w:t xml:space="preserve"> </w:t>
      </w:r>
      <w:r w:rsidRPr="0023106D">
        <w:rPr>
          <w:rFonts w:ascii="Times New Roman" w:hAnsi="Times New Roman"/>
          <w:bCs/>
          <w:sz w:val="24"/>
          <w:lang w:bidi="en-US"/>
        </w:rPr>
        <w:t xml:space="preserve">prompting device in employment settings. </w:t>
      </w:r>
      <w:r w:rsidRPr="0023106D">
        <w:rPr>
          <w:rFonts w:ascii="Times New Roman" w:hAnsi="Times New Roman"/>
          <w:bCs/>
          <w:i/>
          <w:sz w:val="24"/>
          <w:lang w:bidi="en-US"/>
        </w:rPr>
        <w:t>Journal of Behavioral Education, 18,</w:t>
      </w:r>
      <w:r w:rsidRPr="0023106D">
        <w:rPr>
          <w:rFonts w:ascii="Times New Roman" w:hAnsi="Times New Roman"/>
          <w:bCs/>
          <w:sz w:val="24"/>
          <w:lang w:bidi="en-US"/>
        </w:rPr>
        <w:t xml:space="preserve"> 119 –141.</w:t>
      </w:r>
    </w:p>
    <w:p w14:paraId="180A9FB3" w14:textId="77777777" w:rsidR="00B57AD7" w:rsidRDefault="00B57AD7" w:rsidP="00B57AD7">
      <w:pPr>
        <w:spacing w:line="480" w:lineRule="auto"/>
        <w:ind w:left="720" w:hanging="720"/>
        <w:rPr>
          <w:rFonts w:ascii="Times New Roman" w:hAnsi="Times New Roman"/>
          <w:bCs/>
          <w:sz w:val="24"/>
          <w:lang w:bidi="en-US"/>
        </w:rPr>
      </w:pPr>
    </w:p>
    <w:p w14:paraId="6A9D4D79" w14:textId="77777777" w:rsidR="00B57AD7" w:rsidRDefault="00B57AD7" w:rsidP="00B57AD7">
      <w:pPr>
        <w:spacing w:line="480" w:lineRule="auto"/>
        <w:ind w:left="720" w:hanging="720"/>
        <w:rPr>
          <w:rFonts w:ascii="Times New Roman" w:hAnsi="Times New Roman"/>
          <w:bCs/>
          <w:sz w:val="24"/>
          <w:lang w:bidi="en-US"/>
        </w:rPr>
      </w:pPr>
    </w:p>
    <w:p w14:paraId="2FB204AF" w14:textId="77777777" w:rsidR="00B57AD7" w:rsidRDefault="00B57AD7" w:rsidP="00B57AD7">
      <w:pPr>
        <w:spacing w:line="480" w:lineRule="auto"/>
        <w:ind w:left="720" w:hanging="720"/>
        <w:rPr>
          <w:rFonts w:ascii="Times New Roman" w:hAnsi="Times New Roman"/>
          <w:bCs/>
          <w:sz w:val="24"/>
          <w:lang w:bidi="en-US"/>
        </w:rPr>
      </w:pPr>
    </w:p>
    <w:p w14:paraId="5B6A6C5D" w14:textId="77777777" w:rsidR="00B57AD7" w:rsidRPr="00B57AD7" w:rsidRDefault="00B57AD7" w:rsidP="00B57AD7">
      <w:pPr>
        <w:spacing w:line="480" w:lineRule="auto"/>
        <w:ind w:left="720" w:hanging="720"/>
        <w:rPr>
          <w:rFonts w:ascii="Times New Roman" w:hAnsi="Times New Roman"/>
          <w:bCs/>
          <w:sz w:val="24"/>
          <w:lang w:bidi="en-US"/>
        </w:rPr>
        <w:sectPr w:rsidR="00B57AD7" w:rsidRPr="00B57AD7" w:rsidSect="00D668B0">
          <w:type w:val="continuous"/>
          <w:pgSz w:w="12240" w:h="15840" w:code="9"/>
          <w:pgMar w:top="1440" w:right="1260" w:bottom="1440" w:left="1440" w:header="706" w:footer="706" w:gutter="0"/>
          <w:cols w:space="708"/>
          <w:docGrid w:linePitch="360"/>
        </w:sectPr>
      </w:pPr>
    </w:p>
    <w:p w14:paraId="1CCC0DDE" w14:textId="77777777" w:rsidR="00667246" w:rsidRDefault="00667246" w:rsidP="00607153">
      <w:pPr>
        <w:spacing w:line="480" w:lineRule="auto"/>
        <w:rPr>
          <w:rFonts w:ascii="Times New Roman" w:hAnsi="Times New Roman"/>
          <w:bCs/>
          <w:sz w:val="24"/>
          <w:lang w:bidi="en-US"/>
        </w:rPr>
      </w:pPr>
      <w:r>
        <w:rPr>
          <w:rFonts w:ascii="Times New Roman" w:hAnsi="Times New Roman"/>
          <w:bCs/>
          <w:sz w:val="24"/>
          <w:lang w:bidi="en-US"/>
        </w:rPr>
        <w:t>Table 1</w:t>
      </w:r>
    </w:p>
    <w:p w14:paraId="5B3CCE92" w14:textId="77777777" w:rsidR="00607153" w:rsidRPr="00667246" w:rsidRDefault="00667246" w:rsidP="00607153">
      <w:pPr>
        <w:spacing w:line="480" w:lineRule="auto"/>
        <w:rPr>
          <w:rFonts w:ascii="Times New Roman" w:hAnsi="Times New Roman"/>
          <w:bCs/>
          <w:i/>
          <w:sz w:val="24"/>
          <w:lang w:bidi="en-US"/>
        </w:rPr>
      </w:pPr>
      <w:r w:rsidRPr="00667246">
        <w:rPr>
          <w:rFonts w:ascii="Times New Roman" w:hAnsi="Times New Roman"/>
          <w:bCs/>
          <w:i/>
          <w:sz w:val="24"/>
          <w:lang w:bidi="en-US"/>
        </w:rPr>
        <w:t>P</w:t>
      </w:r>
      <w:r w:rsidR="00607153" w:rsidRPr="00667246">
        <w:rPr>
          <w:rFonts w:ascii="Times New Roman" w:hAnsi="Times New Roman"/>
          <w:bCs/>
          <w:i/>
          <w:sz w:val="24"/>
          <w:lang w:bidi="en-US"/>
        </w:rPr>
        <w:t xml:space="preserve">articipant </w:t>
      </w:r>
      <w:r w:rsidRPr="00667246">
        <w:rPr>
          <w:rFonts w:ascii="Times New Roman" w:hAnsi="Times New Roman"/>
          <w:bCs/>
          <w:i/>
          <w:sz w:val="24"/>
          <w:lang w:bidi="en-US"/>
        </w:rPr>
        <w:t>C</w:t>
      </w:r>
      <w:r w:rsidR="00607153" w:rsidRPr="00667246">
        <w:rPr>
          <w:rFonts w:ascii="Times New Roman" w:hAnsi="Times New Roman"/>
          <w:bCs/>
          <w:i/>
          <w:sz w:val="24"/>
          <w:lang w:bidi="en-US"/>
        </w:rPr>
        <w:t>haracteristic</w:t>
      </w:r>
      <w:r w:rsidR="009D6BBC" w:rsidRPr="00667246">
        <w:rPr>
          <w:rFonts w:ascii="Times New Roman" w:hAnsi="Times New Roman"/>
          <w:bCs/>
          <w:i/>
          <w:sz w:val="24"/>
          <w:lang w:bidi="en-US"/>
        </w:rPr>
        <w:t>s</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68"/>
        <w:gridCol w:w="720"/>
        <w:gridCol w:w="720"/>
        <w:gridCol w:w="1530"/>
        <w:gridCol w:w="4590"/>
        <w:gridCol w:w="3780"/>
      </w:tblGrid>
      <w:tr w:rsidR="00BB3D9F" w:rsidRPr="00310C47" w14:paraId="7BA40BCF" w14:textId="77777777" w:rsidTr="0094737E">
        <w:tc>
          <w:tcPr>
            <w:tcW w:w="1368" w:type="dxa"/>
            <w:tcBorders>
              <w:bottom w:val="single" w:sz="4" w:space="0" w:color="auto"/>
            </w:tcBorders>
            <w:shd w:val="clear" w:color="auto" w:fill="auto"/>
            <w:vAlign w:val="bottom"/>
          </w:tcPr>
          <w:p w14:paraId="46CD9779" w14:textId="77777777" w:rsidR="00607153" w:rsidRPr="00310C47" w:rsidRDefault="00607153" w:rsidP="009D6BBC">
            <w:pPr>
              <w:rPr>
                <w:rFonts w:ascii="Times New Roman" w:hAnsi="Times New Roman"/>
                <w:bCs/>
                <w:sz w:val="24"/>
                <w:lang w:bidi="en-US"/>
              </w:rPr>
            </w:pPr>
            <w:r w:rsidRPr="00310C47">
              <w:rPr>
                <w:rFonts w:ascii="Times New Roman" w:hAnsi="Times New Roman"/>
                <w:bCs/>
                <w:sz w:val="24"/>
                <w:lang w:bidi="en-US"/>
              </w:rPr>
              <w:t>Participant</w:t>
            </w:r>
          </w:p>
        </w:tc>
        <w:tc>
          <w:tcPr>
            <w:tcW w:w="720" w:type="dxa"/>
            <w:tcBorders>
              <w:bottom w:val="single" w:sz="4" w:space="0" w:color="auto"/>
            </w:tcBorders>
            <w:shd w:val="clear" w:color="auto" w:fill="auto"/>
            <w:vAlign w:val="bottom"/>
          </w:tcPr>
          <w:p w14:paraId="5838CE07" w14:textId="77777777" w:rsidR="00607153" w:rsidRPr="00310C47" w:rsidRDefault="00607153" w:rsidP="009D6BBC">
            <w:pPr>
              <w:rPr>
                <w:rFonts w:ascii="Times New Roman" w:hAnsi="Times New Roman"/>
                <w:bCs/>
                <w:sz w:val="24"/>
                <w:lang w:bidi="en-US"/>
              </w:rPr>
            </w:pPr>
            <w:r w:rsidRPr="00310C47">
              <w:rPr>
                <w:rFonts w:ascii="Times New Roman" w:hAnsi="Times New Roman"/>
                <w:bCs/>
                <w:sz w:val="24"/>
                <w:lang w:bidi="en-US"/>
              </w:rPr>
              <w:t>Age</w:t>
            </w:r>
          </w:p>
        </w:tc>
        <w:tc>
          <w:tcPr>
            <w:tcW w:w="720" w:type="dxa"/>
            <w:tcBorders>
              <w:bottom w:val="single" w:sz="4" w:space="0" w:color="auto"/>
            </w:tcBorders>
            <w:shd w:val="clear" w:color="auto" w:fill="auto"/>
            <w:vAlign w:val="bottom"/>
          </w:tcPr>
          <w:p w14:paraId="1644D0EA" w14:textId="474673B8" w:rsidR="00607153" w:rsidRPr="00310C47" w:rsidRDefault="00607153" w:rsidP="009D6BBC">
            <w:pPr>
              <w:rPr>
                <w:rFonts w:ascii="Times New Roman" w:hAnsi="Times New Roman"/>
                <w:bCs/>
                <w:sz w:val="24"/>
                <w:lang w:bidi="en-US"/>
              </w:rPr>
            </w:pPr>
            <w:r w:rsidRPr="00310C47">
              <w:rPr>
                <w:rFonts w:ascii="Times New Roman" w:hAnsi="Times New Roman"/>
                <w:bCs/>
                <w:sz w:val="24"/>
                <w:lang w:bidi="en-US"/>
              </w:rPr>
              <w:t>IQ</w:t>
            </w:r>
            <w:r w:rsidR="001350FB" w:rsidRPr="001350FB">
              <w:rPr>
                <w:rFonts w:ascii="Times New Roman" w:hAnsi="Times New Roman"/>
                <w:bCs/>
                <w:sz w:val="28"/>
                <w:vertAlign w:val="superscript"/>
                <w:lang w:bidi="en-US"/>
              </w:rPr>
              <w:t>a</w:t>
            </w:r>
          </w:p>
        </w:tc>
        <w:tc>
          <w:tcPr>
            <w:tcW w:w="1530" w:type="dxa"/>
            <w:tcBorders>
              <w:bottom w:val="single" w:sz="4" w:space="0" w:color="auto"/>
            </w:tcBorders>
            <w:shd w:val="clear" w:color="auto" w:fill="auto"/>
            <w:vAlign w:val="bottom"/>
          </w:tcPr>
          <w:p w14:paraId="690F69D6" w14:textId="77777777" w:rsidR="00607153" w:rsidRPr="00310C47" w:rsidRDefault="00607153" w:rsidP="009D6BBC">
            <w:pPr>
              <w:rPr>
                <w:rFonts w:ascii="Times New Roman" w:hAnsi="Times New Roman"/>
                <w:bCs/>
                <w:sz w:val="24"/>
                <w:lang w:bidi="en-US"/>
              </w:rPr>
            </w:pPr>
            <w:r w:rsidRPr="00310C47">
              <w:rPr>
                <w:rFonts w:ascii="Times New Roman" w:hAnsi="Times New Roman"/>
                <w:bCs/>
                <w:sz w:val="24"/>
                <w:lang w:bidi="en-US"/>
              </w:rPr>
              <w:t>Disability</w:t>
            </w:r>
          </w:p>
        </w:tc>
        <w:tc>
          <w:tcPr>
            <w:tcW w:w="4590" w:type="dxa"/>
            <w:tcBorders>
              <w:bottom w:val="single" w:sz="4" w:space="0" w:color="auto"/>
            </w:tcBorders>
            <w:shd w:val="clear" w:color="auto" w:fill="auto"/>
            <w:vAlign w:val="bottom"/>
          </w:tcPr>
          <w:p w14:paraId="0F5C25DD" w14:textId="77777777" w:rsidR="00607153" w:rsidRPr="00310C47" w:rsidRDefault="00607153" w:rsidP="009D6BBC">
            <w:pPr>
              <w:rPr>
                <w:rFonts w:ascii="Times New Roman" w:hAnsi="Times New Roman"/>
                <w:bCs/>
                <w:sz w:val="24"/>
                <w:lang w:bidi="en-US"/>
              </w:rPr>
            </w:pPr>
            <w:r w:rsidRPr="00310C47">
              <w:rPr>
                <w:rFonts w:ascii="Times New Roman" w:hAnsi="Times New Roman"/>
                <w:bCs/>
                <w:sz w:val="24"/>
                <w:lang w:bidi="en-US"/>
              </w:rPr>
              <w:t>Strengths</w:t>
            </w:r>
            <w:r w:rsidR="009D6BBC" w:rsidRPr="00310C47">
              <w:rPr>
                <w:rFonts w:ascii="Times New Roman" w:hAnsi="Times New Roman"/>
                <w:bCs/>
                <w:sz w:val="24"/>
                <w:lang w:bidi="en-US"/>
              </w:rPr>
              <w:t xml:space="preserve"> Identified in Educational Records</w:t>
            </w:r>
          </w:p>
        </w:tc>
        <w:tc>
          <w:tcPr>
            <w:tcW w:w="3780" w:type="dxa"/>
            <w:tcBorders>
              <w:bottom w:val="single" w:sz="4" w:space="0" w:color="auto"/>
            </w:tcBorders>
            <w:shd w:val="clear" w:color="auto" w:fill="auto"/>
            <w:vAlign w:val="bottom"/>
          </w:tcPr>
          <w:p w14:paraId="5D255112" w14:textId="77777777" w:rsidR="00607153" w:rsidRPr="00310C47" w:rsidRDefault="009D6BBC" w:rsidP="009D6BBC">
            <w:pPr>
              <w:rPr>
                <w:rFonts w:ascii="Times New Roman" w:hAnsi="Times New Roman"/>
                <w:bCs/>
                <w:sz w:val="24"/>
                <w:lang w:bidi="en-US"/>
              </w:rPr>
            </w:pPr>
            <w:r w:rsidRPr="00310C47">
              <w:rPr>
                <w:rFonts w:ascii="Times New Roman" w:hAnsi="Times New Roman"/>
                <w:bCs/>
                <w:sz w:val="24"/>
                <w:lang w:bidi="en-US"/>
              </w:rPr>
              <w:t>Areas of Need</w:t>
            </w:r>
          </w:p>
        </w:tc>
      </w:tr>
      <w:tr w:rsidR="00BB3D9F" w:rsidRPr="00310C47" w14:paraId="1556B993" w14:textId="77777777" w:rsidTr="0094737E">
        <w:tc>
          <w:tcPr>
            <w:tcW w:w="1368" w:type="dxa"/>
            <w:tcBorders>
              <w:bottom w:val="nil"/>
            </w:tcBorders>
            <w:shd w:val="clear" w:color="auto" w:fill="auto"/>
            <w:tcMar>
              <w:top w:w="144" w:type="dxa"/>
              <w:left w:w="115" w:type="dxa"/>
              <w:right w:w="115" w:type="dxa"/>
            </w:tcMar>
          </w:tcPr>
          <w:p w14:paraId="5F65F018"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A</w:t>
            </w:r>
          </w:p>
        </w:tc>
        <w:tc>
          <w:tcPr>
            <w:tcW w:w="720" w:type="dxa"/>
            <w:tcBorders>
              <w:bottom w:val="nil"/>
            </w:tcBorders>
            <w:shd w:val="clear" w:color="auto" w:fill="auto"/>
            <w:tcMar>
              <w:top w:w="144" w:type="dxa"/>
              <w:left w:w="115" w:type="dxa"/>
              <w:right w:w="115" w:type="dxa"/>
            </w:tcMar>
          </w:tcPr>
          <w:p w14:paraId="64B8B823"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20</w:t>
            </w:r>
          </w:p>
        </w:tc>
        <w:tc>
          <w:tcPr>
            <w:tcW w:w="720" w:type="dxa"/>
            <w:tcBorders>
              <w:bottom w:val="nil"/>
            </w:tcBorders>
            <w:shd w:val="clear" w:color="auto" w:fill="auto"/>
            <w:tcMar>
              <w:top w:w="144" w:type="dxa"/>
              <w:left w:w="115" w:type="dxa"/>
              <w:right w:w="115" w:type="dxa"/>
            </w:tcMar>
          </w:tcPr>
          <w:p w14:paraId="1D7CF461"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65</w:t>
            </w:r>
          </w:p>
        </w:tc>
        <w:tc>
          <w:tcPr>
            <w:tcW w:w="1530" w:type="dxa"/>
            <w:tcBorders>
              <w:bottom w:val="nil"/>
            </w:tcBorders>
            <w:shd w:val="clear" w:color="auto" w:fill="auto"/>
            <w:tcMar>
              <w:top w:w="144" w:type="dxa"/>
              <w:left w:w="115" w:type="dxa"/>
              <w:right w:w="115" w:type="dxa"/>
            </w:tcMar>
          </w:tcPr>
          <w:p w14:paraId="5DB7E2A9"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Down Syndrome</w:t>
            </w:r>
          </w:p>
        </w:tc>
        <w:tc>
          <w:tcPr>
            <w:tcW w:w="4590" w:type="dxa"/>
            <w:tcBorders>
              <w:bottom w:val="nil"/>
            </w:tcBorders>
            <w:shd w:val="clear" w:color="auto" w:fill="auto"/>
            <w:tcMar>
              <w:top w:w="144" w:type="dxa"/>
              <w:left w:w="115" w:type="dxa"/>
              <w:right w:w="115" w:type="dxa"/>
            </w:tcMar>
          </w:tcPr>
          <w:p w14:paraId="727F5AC9" w14:textId="77777777" w:rsidR="009D6BBC" w:rsidRPr="00310C47" w:rsidRDefault="00607153" w:rsidP="009D6BBC">
            <w:pPr>
              <w:rPr>
                <w:rFonts w:ascii="Times New Roman" w:hAnsi="Times New Roman"/>
                <w:sz w:val="24"/>
                <w:lang w:bidi="en-US"/>
              </w:rPr>
            </w:pPr>
            <w:r w:rsidRPr="00310C47">
              <w:rPr>
                <w:rFonts w:ascii="Times New Roman" w:hAnsi="Times New Roman"/>
                <w:sz w:val="24"/>
                <w:lang w:bidi="en-US"/>
              </w:rPr>
              <w:t>Counts up to 50</w:t>
            </w:r>
          </w:p>
          <w:p w14:paraId="1ACAD8B8" w14:textId="77777777" w:rsidR="009D6BBC" w:rsidRPr="00310C47" w:rsidRDefault="009D6BBC" w:rsidP="009D6BBC">
            <w:pPr>
              <w:rPr>
                <w:rFonts w:ascii="Times New Roman" w:hAnsi="Times New Roman"/>
                <w:sz w:val="24"/>
                <w:lang w:bidi="en-US"/>
              </w:rPr>
            </w:pPr>
            <w:r w:rsidRPr="00310C47">
              <w:rPr>
                <w:rFonts w:ascii="Times New Roman" w:hAnsi="Times New Roman"/>
                <w:sz w:val="24"/>
                <w:lang w:bidi="en-US"/>
              </w:rPr>
              <w:t>Reads approximately</w:t>
            </w:r>
            <w:r w:rsidR="00607153" w:rsidRPr="00310C47">
              <w:rPr>
                <w:rFonts w:ascii="Times New Roman" w:hAnsi="Times New Roman"/>
                <w:sz w:val="24"/>
                <w:lang w:bidi="en-US"/>
              </w:rPr>
              <w:t xml:space="preserve"> 120 words</w:t>
            </w:r>
          </w:p>
          <w:p w14:paraId="72E8BC85" w14:textId="77777777" w:rsidR="009D6BBC" w:rsidRPr="00310C47" w:rsidRDefault="009D6BBC" w:rsidP="009D6BBC">
            <w:pPr>
              <w:rPr>
                <w:rFonts w:ascii="Times New Roman" w:hAnsi="Times New Roman"/>
                <w:sz w:val="24"/>
                <w:lang w:bidi="en-US"/>
              </w:rPr>
            </w:pPr>
            <w:r w:rsidRPr="00310C47">
              <w:rPr>
                <w:rFonts w:ascii="Times New Roman" w:hAnsi="Times New Roman"/>
                <w:sz w:val="24"/>
                <w:lang w:bidi="en-US"/>
              </w:rPr>
              <w:t>S</w:t>
            </w:r>
            <w:r w:rsidR="00607153" w:rsidRPr="00310C47">
              <w:rPr>
                <w:rFonts w:ascii="Times New Roman" w:hAnsi="Times New Roman"/>
                <w:sz w:val="24"/>
                <w:lang w:bidi="en-US"/>
              </w:rPr>
              <w:t>peaks in full sentences</w:t>
            </w:r>
          </w:p>
          <w:p w14:paraId="65952490" w14:textId="77777777" w:rsidR="00607153" w:rsidRPr="00310C47" w:rsidRDefault="009D6BBC" w:rsidP="009D6BBC">
            <w:pPr>
              <w:rPr>
                <w:rFonts w:ascii="Times New Roman" w:hAnsi="Times New Roman"/>
                <w:bCs/>
                <w:sz w:val="24"/>
                <w:lang w:bidi="en-US"/>
              </w:rPr>
            </w:pPr>
            <w:r w:rsidRPr="00310C47">
              <w:rPr>
                <w:rFonts w:ascii="Times New Roman" w:hAnsi="Times New Roman"/>
                <w:sz w:val="24"/>
                <w:lang w:bidi="en-US"/>
              </w:rPr>
              <w:t>V</w:t>
            </w:r>
            <w:r w:rsidR="00607153" w:rsidRPr="00310C47">
              <w:rPr>
                <w:rFonts w:ascii="Times New Roman" w:hAnsi="Times New Roman"/>
                <w:sz w:val="24"/>
                <w:lang w:bidi="en-US"/>
              </w:rPr>
              <w:t>ery social</w:t>
            </w:r>
          </w:p>
        </w:tc>
        <w:tc>
          <w:tcPr>
            <w:tcW w:w="3780" w:type="dxa"/>
            <w:tcBorders>
              <w:bottom w:val="nil"/>
            </w:tcBorders>
            <w:shd w:val="clear" w:color="auto" w:fill="auto"/>
            <w:tcMar>
              <w:top w:w="144" w:type="dxa"/>
              <w:left w:w="115" w:type="dxa"/>
              <w:right w:w="115" w:type="dxa"/>
            </w:tcMar>
          </w:tcPr>
          <w:p w14:paraId="25A89808" w14:textId="77777777" w:rsidR="00BB3D9F" w:rsidRPr="00310C47" w:rsidRDefault="00BB3D9F" w:rsidP="00607153">
            <w:pPr>
              <w:rPr>
                <w:rFonts w:ascii="Times New Roman" w:hAnsi="Times New Roman"/>
                <w:sz w:val="24"/>
                <w:lang w:bidi="en-US"/>
              </w:rPr>
            </w:pPr>
            <w:r w:rsidRPr="00310C47">
              <w:rPr>
                <w:rFonts w:ascii="Times New Roman" w:hAnsi="Times New Roman"/>
                <w:sz w:val="24"/>
                <w:lang w:bidi="en-US"/>
              </w:rPr>
              <w:t xml:space="preserve">Cannot prepare meal </w:t>
            </w:r>
            <w:r w:rsidR="009D6BBC" w:rsidRPr="00310C47">
              <w:rPr>
                <w:rFonts w:ascii="Times New Roman" w:hAnsi="Times New Roman"/>
                <w:sz w:val="24"/>
                <w:lang w:bidi="en-US"/>
              </w:rPr>
              <w:t>independently</w:t>
            </w:r>
          </w:p>
          <w:p w14:paraId="4FDD3E13" w14:textId="77777777" w:rsidR="00607153" w:rsidRPr="00310C47" w:rsidRDefault="00607153" w:rsidP="00607153">
            <w:pPr>
              <w:rPr>
                <w:rFonts w:ascii="Times New Roman" w:hAnsi="Times New Roman"/>
                <w:sz w:val="24"/>
                <w:lang w:bidi="en-US"/>
              </w:rPr>
            </w:pPr>
            <w:r w:rsidRPr="00310C47">
              <w:rPr>
                <w:rFonts w:ascii="Times New Roman" w:hAnsi="Times New Roman"/>
                <w:sz w:val="24"/>
                <w:lang w:bidi="en-US"/>
              </w:rPr>
              <w:t>Ca</w:t>
            </w:r>
            <w:r w:rsidR="00BB3D9F" w:rsidRPr="00310C47">
              <w:rPr>
                <w:rFonts w:ascii="Times New Roman" w:hAnsi="Times New Roman"/>
                <w:sz w:val="24"/>
                <w:lang w:bidi="en-US"/>
              </w:rPr>
              <w:t>nnot us</w:t>
            </w:r>
            <w:r w:rsidR="009D6BBC" w:rsidRPr="00310C47">
              <w:rPr>
                <w:rFonts w:ascii="Times New Roman" w:hAnsi="Times New Roman"/>
                <w:sz w:val="24"/>
                <w:lang w:bidi="en-US"/>
              </w:rPr>
              <w:t>e</w:t>
            </w:r>
            <w:r w:rsidR="00BB3D9F" w:rsidRPr="00310C47">
              <w:rPr>
                <w:rFonts w:ascii="Times New Roman" w:hAnsi="Times New Roman"/>
                <w:sz w:val="24"/>
                <w:lang w:bidi="en-US"/>
              </w:rPr>
              <w:t xml:space="preserve"> money </w:t>
            </w:r>
            <w:r w:rsidR="009D6BBC" w:rsidRPr="00310C47">
              <w:rPr>
                <w:rFonts w:ascii="Times New Roman" w:hAnsi="Times New Roman"/>
                <w:sz w:val="24"/>
                <w:lang w:bidi="en-US"/>
              </w:rPr>
              <w:t>independently</w:t>
            </w:r>
          </w:p>
          <w:p w14:paraId="75A35091"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Cannot tell time</w:t>
            </w:r>
          </w:p>
        </w:tc>
      </w:tr>
      <w:tr w:rsidR="00BB3D9F" w:rsidRPr="00310C47" w14:paraId="74AF13BF" w14:textId="77777777" w:rsidTr="0094737E">
        <w:tc>
          <w:tcPr>
            <w:tcW w:w="1368" w:type="dxa"/>
            <w:tcBorders>
              <w:top w:val="nil"/>
              <w:bottom w:val="nil"/>
            </w:tcBorders>
            <w:shd w:val="clear" w:color="auto" w:fill="auto"/>
            <w:tcMar>
              <w:top w:w="144" w:type="dxa"/>
              <w:left w:w="115" w:type="dxa"/>
              <w:right w:w="115" w:type="dxa"/>
            </w:tcMar>
          </w:tcPr>
          <w:p w14:paraId="3B19E949"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B</w:t>
            </w:r>
          </w:p>
        </w:tc>
        <w:tc>
          <w:tcPr>
            <w:tcW w:w="720" w:type="dxa"/>
            <w:tcBorders>
              <w:top w:val="nil"/>
              <w:bottom w:val="nil"/>
            </w:tcBorders>
            <w:shd w:val="clear" w:color="auto" w:fill="auto"/>
            <w:tcMar>
              <w:top w:w="144" w:type="dxa"/>
              <w:left w:w="115" w:type="dxa"/>
              <w:right w:w="115" w:type="dxa"/>
            </w:tcMar>
          </w:tcPr>
          <w:p w14:paraId="6C1767CA"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22</w:t>
            </w:r>
          </w:p>
        </w:tc>
        <w:tc>
          <w:tcPr>
            <w:tcW w:w="720" w:type="dxa"/>
            <w:tcBorders>
              <w:top w:val="nil"/>
              <w:bottom w:val="nil"/>
            </w:tcBorders>
            <w:shd w:val="clear" w:color="auto" w:fill="auto"/>
            <w:tcMar>
              <w:top w:w="144" w:type="dxa"/>
              <w:left w:w="115" w:type="dxa"/>
              <w:right w:w="115" w:type="dxa"/>
            </w:tcMar>
          </w:tcPr>
          <w:p w14:paraId="58F59B28"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70</w:t>
            </w:r>
          </w:p>
        </w:tc>
        <w:tc>
          <w:tcPr>
            <w:tcW w:w="1530" w:type="dxa"/>
            <w:tcBorders>
              <w:top w:val="nil"/>
              <w:bottom w:val="nil"/>
            </w:tcBorders>
            <w:shd w:val="clear" w:color="auto" w:fill="auto"/>
            <w:tcMar>
              <w:top w:w="144" w:type="dxa"/>
              <w:left w:w="115" w:type="dxa"/>
              <w:right w:w="115" w:type="dxa"/>
            </w:tcMar>
          </w:tcPr>
          <w:p w14:paraId="614E2139"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Intellectual</w:t>
            </w:r>
          </w:p>
        </w:tc>
        <w:tc>
          <w:tcPr>
            <w:tcW w:w="4590" w:type="dxa"/>
            <w:tcBorders>
              <w:top w:val="nil"/>
              <w:bottom w:val="nil"/>
            </w:tcBorders>
            <w:shd w:val="clear" w:color="auto" w:fill="auto"/>
            <w:tcMar>
              <w:top w:w="144" w:type="dxa"/>
              <w:left w:w="115" w:type="dxa"/>
              <w:right w:w="115" w:type="dxa"/>
            </w:tcMar>
          </w:tcPr>
          <w:p w14:paraId="0D5D83CB" w14:textId="77777777" w:rsidR="009D6BBC" w:rsidRPr="00310C47" w:rsidRDefault="009D6BBC" w:rsidP="00607153">
            <w:pPr>
              <w:rPr>
                <w:rFonts w:ascii="Times New Roman" w:hAnsi="Times New Roman"/>
                <w:sz w:val="24"/>
                <w:lang w:bidi="en-US"/>
              </w:rPr>
            </w:pPr>
            <w:r w:rsidRPr="00310C47">
              <w:rPr>
                <w:rFonts w:ascii="Times New Roman" w:hAnsi="Times New Roman"/>
                <w:sz w:val="24"/>
                <w:lang w:bidi="en-US"/>
              </w:rPr>
              <w:t>Counts up to 100</w:t>
            </w:r>
          </w:p>
          <w:p w14:paraId="5795AE6E" w14:textId="77777777" w:rsidR="009D6BBC" w:rsidRPr="00310C47" w:rsidRDefault="00607153" w:rsidP="00607153">
            <w:pPr>
              <w:rPr>
                <w:rFonts w:ascii="Times New Roman" w:hAnsi="Times New Roman"/>
                <w:sz w:val="24"/>
                <w:lang w:bidi="en-US"/>
              </w:rPr>
            </w:pPr>
            <w:r w:rsidRPr="00310C47">
              <w:rPr>
                <w:rFonts w:ascii="Times New Roman" w:hAnsi="Times New Roman"/>
                <w:sz w:val="24"/>
                <w:lang w:bidi="en-US"/>
              </w:rPr>
              <w:t>Read</w:t>
            </w:r>
            <w:r w:rsidR="009D6BBC" w:rsidRPr="00310C47">
              <w:rPr>
                <w:rFonts w:ascii="Times New Roman" w:hAnsi="Times New Roman"/>
                <w:sz w:val="24"/>
                <w:lang w:bidi="en-US"/>
              </w:rPr>
              <w:t>s</w:t>
            </w:r>
            <w:r w:rsidRPr="00310C47">
              <w:rPr>
                <w:rFonts w:ascii="Times New Roman" w:hAnsi="Times New Roman"/>
                <w:sz w:val="24"/>
                <w:lang w:bidi="en-US"/>
              </w:rPr>
              <w:t xml:space="preserve"> approximately 250</w:t>
            </w:r>
            <w:r w:rsidR="009D6BBC" w:rsidRPr="00310C47">
              <w:rPr>
                <w:rFonts w:ascii="Times New Roman" w:hAnsi="Times New Roman"/>
                <w:sz w:val="24"/>
                <w:lang w:bidi="en-US"/>
              </w:rPr>
              <w:t xml:space="preserve"> </w:t>
            </w:r>
            <w:r w:rsidRPr="00310C47">
              <w:rPr>
                <w:rFonts w:ascii="Times New Roman" w:hAnsi="Times New Roman"/>
                <w:sz w:val="24"/>
                <w:lang w:bidi="en-US"/>
              </w:rPr>
              <w:t>words.</w:t>
            </w:r>
          </w:p>
          <w:p w14:paraId="245187D5" w14:textId="77777777" w:rsidR="009D6BBC" w:rsidRPr="00310C47" w:rsidRDefault="009D6BBC" w:rsidP="00607153">
            <w:pPr>
              <w:rPr>
                <w:rFonts w:ascii="Times New Roman" w:hAnsi="Times New Roman"/>
                <w:sz w:val="24"/>
                <w:lang w:bidi="en-US"/>
              </w:rPr>
            </w:pPr>
            <w:r w:rsidRPr="00310C47">
              <w:rPr>
                <w:rFonts w:ascii="Times New Roman" w:hAnsi="Times New Roman"/>
                <w:sz w:val="24"/>
                <w:lang w:bidi="en-US"/>
              </w:rPr>
              <w:t>Good money and cleaning skills</w:t>
            </w:r>
          </w:p>
          <w:p w14:paraId="66D4AFFF" w14:textId="77777777" w:rsidR="00607153" w:rsidRPr="00310C47" w:rsidRDefault="00607153" w:rsidP="00607153">
            <w:pPr>
              <w:rPr>
                <w:rFonts w:ascii="Times New Roman" w:hAnsi="Times New Roman"/>
                <w:bCs/>
                <w:sz w:val="24"/>
                <w:lang w:bidi="en-US"/>
              </w:rPr>
            </w:pPr>
          </w:p>
        </w:tc>
        <w:tc>
          <w:tcPr>
            <w:tcW w:w="3780" w:type="dxa"/>
            <w:tcBorders>
              <w:top w:val="nil"/>
              <w:bottom w:val="nil"/>
            </w:tcBorders>
            <w:shd w:val="clear" w:color="auto" w:fill="auto"/>
            <w:tcMar>
              <w:top w:w="144" w:type="dxa"/>
              <w:left w:w="115" w:type="dxa"/>
              <w:right w:w="115" w:type="dxa"/>
            </w:tcMar>
          </w:tcPr>
          <w:p w14:paraId="0870BDA1" w14:textId="77777777" w:rsidR="00BB3D9F" w:rsidRPr="00310C47" w:rsidRDefault="00BB3D9F" w:rsidP="00607153">
            <w:pPr>
              <w:rPr>
                <w:rFonts w:ascii="Times New Roman" w:hAnsi="Times New Roman"/>
                <w:sz w:val="24"/>
                <w:lang w:bidi="en-US"/>
              </w:rPr>
            </w:pPr>
            <w:r w:rsidRPr="00310C47">
              <w:rPr>
                <w:rFonts w:ascii="Times New Roman" w:hAnsi="Times New Roman"/>
                <w:sz w:val="24"/>
                <w:lang w:bidi="en-US"/>
              </w:rPr>
              <w:t xml:space="preserve">Cannot </w:t>
            </w:r>
            <w:r w:rsidR="009D6BBC" w:rsidRPr="00310C47">
              <w:rPr>
                <w:rFonts w:ascii="Times New Roman" w:hAnsi="Times New Roman"/>
                <w:sz w:val="24"/>
                <w:lang w:bidi="en-US"/>
              </w:rPr>
              <w:t>prepare meal independently</w:t>
            </w:r>
          </w:p>
          <w:p w14:paraId="682783DB" w14:textId="77777777" w:rsidR="00BB3D9F" w:rsidRPr="00310C47" w:rsidRDefault="00BB3D9F" w:rsidP="00BB3D9F">
            <w:pPr>
              <w:rPr>
                <w:rFonts w:ascii="Times New Roman" w:hAnsi="Times New Roman"/>
                <w:sz w:val="24"/>
                <w:lang w:bidi="en-US"/>
              </w:rPr>
            </w:pPr>
            <w:r w:rsidRPr="00310C47">
              <w:rPr>
                <w:rFonts w:ascii="Times New Roman" w:hAnsi="Times New Roman"/>
                <w:sz w:val="24"/>
                <w:lang w:bidi="en-US"/>
              </w:rPr>
              <w:t xml:space="preserve">Cannot </w:t>
            </w:r>
            <w:r w:rsidR="009D6BBC" w:rsidRPr="00310C47">
              <w:rPr>
                <w:rFonts w:ascii="Times New Roman" w:hAnsi="Times New Roman"/>
                <w:sz w:val="24"/>
                <w:lang w:bidi="en-US"/>
              </w:rPr>
              <w:t>create a menu</w:t>
            </w:r>
          </w:p>
          <w:p w14:paraId="4EFA5581" w14:textId="77777777" w:rsidR="00607153" w:rsidRPr="00310C47" w:rsidRDefault="00BB3D9F" w:rsidP="00BB3D9F">
            <w:pPr>
              <w:rPr>
                <w:rFonts w:ascii="Times New Roman" w:hAnsi="Times New Roman"/>
                <w:bCs/>
                <w:sz w:val="24"/>
                <w:lang w:bidi="en-US"/>
              </w:rPr>
            </w:pPr>
            <w:r w:rsidRPr="00310C47">
              <w:rPr>
                <w:rFonts w:ascii="Times New Roman" w:hAnsi="Times New Roman"/>
                <w:sz w:val="24"/>
                <w:lang w:bidi="en-US"/>
              </w:rPr>
              <w:t xml:space="preserve">Cannot tell </w:t>
            </w:r>
            <w:r w:rsidR="00607153" w:rsidRPr="00310C47">
              <w:rPr>
                <w:rFonts w:ascii="Times New Roman" w:hAnsi="Times New Roman"/>
                <w:sz w:val="24"/>
                <w:lang w:bidi="en-US"/>
              </w:rPr>
              <w:t>time</w:t>
            </w:r>
          </w:p>
        </w:tc>
      </w:tr>
      <w:tr w:rsidR="00BB3D9F" w:rsidRPr="00310C47" w14:paraId="3262419B" w14:textId="77777777" w:rsidTr="0094737E">
        <w:tc>
          <w:tcPr>
            <w:tcW w:w="1368" w:type="dxa"/>
            <w:tcBorders>
              <w:top w:val="nil"/>
              <w:bottom w:val="nil"/>
            </w:tcBorders>
            <w:shd w:val="clear" w:color="auto" w:fill="auto"/>
            <w:tcMar>
              <w:top w:w="144" w:type="dxa"/>
              <w:left w:w="115" w:type="dxa"/>
              <w:right w:w="115" w:type="dxa"/>
            </w:tcMar>
          </w:tcPr>
          <w:p w14:paraId="7B957713"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C</w:t>
            </w:r>
          </w:p>
        </w:tc>
        <w:tc>
          <w:tcPr>
            <w:tcW w:w="720" w:type="dxa"/>
            <w:tcBorders>
              <w:top w:val="nil"/>
              <w:bottom w:val="nil"/>
            </w:tcBorders>
            <w:shd w:val="clear" w:color="auto" w:fill="auto"/>
            <w:tcMar>
              <w:top w:w="144" w:type="dxa"/>
              <w:left w:w="115" w:type="dxa"/>
              <w:right w:w="115" w:type="dxa"/>
            </w:tcMar>
          </w:tcPr>
          <w:p w14:paraId="30061B4D"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19</w:t>
            </w:r>
          </w:p>
        </w:tc>
        <w:tc>
          <w:tcPr>
            <w:tcW w:w="720" w:type="dxa"/>
            <w:tcBorders>
              <w:top w:val="nil"/>
              <w:bottom w:val="nil"/>
            </w:tcBorders>
            <w:shd w:val="clear" w:color="auto" w:fill="auto"/>
            <w:tcMar>
              <w:top w:w="144" w:type="dxa"/>
              <w:left w:w="115" w:type="dxa"/>
              <w:right w:w="115" w:type="dxa"/>
            </w:tcMar>
          </w:tcPr>
          <w:p w14:paraId="75521523"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75</w:t>
            </w:r>
          </w:p>
        </w:tc>
        <w:tc>
          <w:tcPr>
            <w:tcW w:w="1530" w:type="dxa"/>
            <w:tcBorders>
              <w:top w:val="nil"/>
              <w:bottom w:val="nil"/>
            </w:tcBorders>
            <w:shd w:val="clear" w:color="auto" w:fill="auto"/>
            <w:tcMar>
              <w:top w:w="144" w:type="dxa"/>
              <w:left w:w="115" w:type="dxa"/>
              <w:right w:w="115" w:type="dxa"/>
            </w:tcMar>
          </w:tcPr>
          <w:p w14:paraId="6901DA72"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Intellectual</w:t>
            </w:r>
          </w:p>
        </w:tc>
        <w:tc>
          <w:tcPr>
            <w:tcW w:w="4590" w:type="dxa"/>
            <w:tcBorders>
              <w:top w:val="nil"/>
              <w:bottom w:val="nil"/>
            </w:tcBorders>
            <w:shd w:val="clear" w:color="auto" w:fill="auto"/>
            <w:tcMar>
              <w:top w:w="144" w:type="dxa"/>
              <w:left w:w="115" w:type="dxa"/>
              <w:right w:w="115" w:type="dxa"/>
            </w:tcMar>
          </w:tcPr>
          <w:p w14:paraId="072635A3" w14:textId="77777777" w:rsidR="009D6BBC" w:rsidRPr="00310C47" w:rsidRDefault="00607153" w:rsidP="00607153">
            <w:pPr>
              <w:rPr>
                <w:rFonts w:ascii="Times New Roman" w:hAnsi="Times New Roman"/>
                <w:sz w:val="24"/>
                <w:lang w:bidi="en-US"/>
              </w:rPr>
            </w:pPr>
            <w:r w:rsidRPr="00310C47">
              <w:rPr>
                <w:rFonts w:ascii="Times New Roman" w:hAnsi="Times New Roman"/>
                <w:sz w:val="24"/>
                <w:lang w:bidi="en-US"/>
              </w:rPr>
              <w:t>Read</w:t>
            </w:r>
            <w:r w:rsidR="009D6BBC" w:rsidRPr="00310C47">
              <w:rPr>
                <w:rFonts w:ascii="Times New Roman" w:hAnsi="Times New Roman"/>
                <w:sz w:val="24"/>
                <w:lang w:bidi="en-US"/>
              </w:rPr>
              <w:t>s</w:t>
            </w:r>
            <w:r w:rsidRPr="00310C47">
              <w:rPr>
                <w:rFonts w:ascii="Times New Roman" w:hAnsi="Times New Roman"/>
                <w:sz w:val="24"/>
                <w:lang w:bidi="en-US"/>
              </w:rPr>
              <w:t xml:space="preserve"> on a </w:t>
            </w:r>
            <w:r w:rsidR="009D6BBC" w:rsidRPr="00310C47">
              <w:rPr>
                <w:rFonts w:ascii="Times New Roman" w:hAnsi="Times New Roman"/>
                <w:sz w:val="24"/>
                <w:lang w:bidi="en-US"/>
              </w:rPr>
              <w:t>4</w:t>
            </w:r>
            <w:r w:rsidR="009D6BBC" w:rsidRPr="00310C47">
              <w:rPr>
                <w:rFonts w:ascii="Times New Roman" w:hAnsi="Times New Roman"/>
                <w:sz w:val="24"/>
                <w:vertAlign w:val="superscript"/>
                <w:lang w:bidi="en-US"/>
              </w:rPr>
              <w:t>th</w:t>
            </w:r>
            <w:r w:rsidR="009D6BBC" w:rsidRPr="00310C47">
              <w:rPr>
                <w:rFonts w:ascii="Times New Roman" w:hAnsi="Times New Roman"/>
                <w:sz w:val="24"/>
                <w:lang w:bidi="en-US"/>
              </w:rPr>
              <w:t xml:space="preserve"> </w:t>
            </w:r>
            <w:r w:rsidRPr="00310C47">
              <w:rPr>
                <w:rFonts w:ascii="Times New Roman" w:hAnsi="Times New Roman"/>
                <w:sz w:val="24"/>
                <w:lang w:bidi="en-US"/>
              </w:rPr>
              <w:t>grade level</w:t>
            </w:r>
          </w:p>
          <w:p w14:paraId="5FE4691B" w14:textId="77777777" w:rsidR="009D6BBC" w:rsidRPr="00310C47" w:rsidRDefault="009D6BBC" w:rsidP="00607153">
            <w:pPr>
              <w:rPr>
                <w:rFonts w:ascii="Times New Roman" w:hAnsi="Times New Roman"/>
                <w:sz w:val="24"/>
                <w:lang w:bidi="en-US"/>
              </w:rPr>
            </w:pPr>
            <w:r w:rsidRPr="00310C47">
              <w:rPr>
                <w:rFonts w:ascii="Times New Roman" w:hAnsi="Times New Roman"/>
                <w:sz w:val="24"/>
                <w:lang w:bidi="en-US"/>
              </w:rPr>
              <w:t>S</w:t>
            </w:r>
            <w:r w:rsidR="00607153" w:rsidRPr="00310C47">
              <w:rPr>
                <w:rFonts w:ascii="Times New Roman" w:hAnsi="Times New Roman"/>
                <w:sz w:val="24"/>
                <w:lang w:bidi="en-US"/>
              </w:rPr>
              <w:t>pell</w:t>
            </w:r>
            <w:r w:rsidRPr="00310C47">
              <w:rPr>
                <w:rFonts w:ascii="Times New Roman" w:hAnsi="Times New Roman"/>
                <w:sz w:val="24"/>
                <w:lang w:bidi="en-US"/>
              </w:rPr>
              <w:t xml:space="preserve">s </w:t>
            </w:r>
            <w:r w:rsidR="00607153" w:rsidRPr="00310C47">
              <w:rPr>
                <w:rFonts w:ascii="Times New Roman" w:hAnsi="Times New Roman"/>
                <w:sz w:val="24"/>
                <w:lang w:bidi="en-US"/>
              </w:rPr>
              <w:t xml:space="preserve">on </w:t>
            </w:r>
            <w:r w:rsidRPr="00310C47">
              <w:rPr>
                <w:rFonts w:ascii="Times New Roman" w:hAnsi="Times New Roman"/>
                <w:sz w:val="24"/>
                <w:lang w:bidi="en-US"/>
              </w:rPr>
              <w:t>2</w:t>
            </w:r>
            <w:r w:rsidRPr="00310C47">
              <w:rPr>
                <w:rFonts w:ascii="Times New Roman" w:hAnsi="Times New Roman"/>
                <w:sz w:val="24"/>
                <w:vertAlign w:val="superscript"/>
                <w:lang w:bidi="en-US"/>
              </w:rPr>
              <w:t>nd</w:t>
            </w:r>
            <w:r w:rsidRPr="00310C47">
              <w:rPr>
                <w:rFonts w:ascii="Times New Roman" w:hAnsi="Times New Roman"/>
                <w:sz w:val="24"/>
                <w:lang w:bidi="en-US"/>
              </w:rPr>
              <w:t xml:space="preserve"> </w:t>
            </w:r>
            <w:r w:rsidR="00607153" w:rsidRPr="00310C47">
              <w:rPr>
                <w:rFonts w:ascii="Times New Roman" w:hAnsi="Times New Roman"/>
                <w:sz w:val="24"/>
                <w:lang w:bidi="en-US"/>
              </w:rPr>
              <w:t>grade level</w:t>
            </w:r>
          </w:p>
          <w:p w14:paraId="58A1282B" w14:textId="77777777" w:rsidR="009D6BBC" w:rsidRPr="00310C47" w:rsidRDefault="009D6BBC" w:rsidP="00607153">
            <w:pPr>
              <w:rPr>
                <w:rFonts w:ascii="Times New Roman" w:hAnsi="Times New Roman"/>
                <w:sz w:val="24"/>
                <w:lang w:bidi="en-US"/>
              </w:rPr>
            </w:pPr>
            <w:r w:rsidRPr="00310C47">
              <w:rPr>
                <w:rFonts w:ascii="Times New Roman" w:hAnsi="Times New Roman"/>
                <w:sz w:val="24"/>
                <w:lang w:bidi="en-US"/>
              </w:rPr>
              <w:t>Can tell time</w:t>
            </w:r>
          </w:p>
          <w:p w14:paraId="398EE106" w14:textId="77777777" w:rsidR="00607153" w:rsidRPr="00310C47" w:rsidRDefault="009D6BBC" w:rsidP="009D6BBC">
            <w:pPr>
              <w:rPr>
                <w:rFonts w:ascii="Times New Roman" w:hAnsi="Times New Roman"/>
                <w:bCs/>
                <w:sz w:val="24"/>
                <w:lang w:bidi="en-US"/>
              </w:rPr>
            </w:pPr>
            <w:r w:rsidRPr="00310C47">
              <w:rPr>
                <w:rFonts w:ascii="Times New Roman" w:hAnsi="Times New Roman"/>
                <w:sz w:val="24"/>
                <w:lang w:bidi="en-US"/>
              </w:rPr>
              <w:t xml:space="preserve">Can count </w:t>
            </w:r>
            <w:r w:rsidR="00607153" w:rsidRPr="00310C47">
              <w:rPr>
                <w:rFonts w:ascii="Times New Roman" w:hAnsi="Times New Roman"/>
                <w:sz w:val="24"/>
                <w:lang w:bidi="en-US"/>
              </w:rPr>
              <w:t>money</w:t>
            </w:r>
          </w:p>
        </w:tc>
        <w:tc>
          <w:tcPr>
            <w:tcW w:w="3780" w:type="dxa"/>
            <w:tcBorders>
              <w:top w:val="nil"/>
              <w:bottom w:val="nil"/>
            </w:tcBorders>
            <w:shd w:val="clear" w:color="auto" w:fill="auto"/>
            <w:tcMar>
              <w:top w:w="144" w:type="dxa"/>
              <w:left w:w="115" w:type="dxa"/>
              <w:right w:w="115" w:type="dxa"/>
            </w:tcMar>
          </w:tcPr>
          <w:p w14:paraId="395B7022" w14:textId="77777777" w:rsidR="00BB3D9F" w:rsidRPr="00310C47" w:rsidRDefault="00BB3D9F" w:rsidP="00BB3D9F">
            <w:pPr>
              <w:rPr>
                <w:rFonts w:ascii="Times New Roman" w:hAnsi="Times New Roman"/>
                <w:sz w:val="24"/>
                <w:lang w:bidi="en-US"/>
              </w:rPr>
            </w:pPr>
            <w:r w:rsidRPr="00310C47">
              <w:rPr>
                <w:rFonts w:ascii="Times New Roman" w:hAnsi="Times New Roman"/>
                <w:sz w:val="24"/>
                <w:lang w:bidi="en-US"/>
              </w:rPr>
              <w:t>Cannot use</w:t>
            </w:r>
            <w:r w:rsidR="00607153" w:rsidRPr="00310C47">
              <w:rPr>
                <w:rFonts w:ascii="Times New Roman" w:hAnsi="Times New Roman"/>
                <w:sz w:val="24"/>
                <w:lang w:bidi="en-US"/>
              </w:rPr>
              <w:t xml:space="preserve"> money </w:t>
            </w:r>
            <w:r w:rsidR="009D6BBC" w:rsidRPr="00310C47">
              <w:rPr>
                <w:rFonts w:ascii="Times New Roman" w:hAnsi="Times New Roman"/>
                <w:sz w:val="24"/>
                <w:lang w:bidi="en-US"/>
              </w:rPr>
              <w:t>independently</w:t>
            </w:r>
          </w:p>
          <w:p w14:paraId="03E990BC" w14:textId="77777777" w:rsidR="00607153" w:rsidRPr="00310C47" w:rsidRDefault="009D6BBC" w:rsidP="00BB3D9F">
            <w:pPr>
              <w:rPr>
                <w:rFonts w:ascii="Times New Roman" w:hAnsi="Times New Roman"/>
                <w:bCs/>
                <w:sz w:val="24"/>
                <w:lang w:bidi="en-US"/>
              </w:rPr>
            </w:pPr>
            <w:r w:rsidRPr="00310C47">
              <w:rPr>
                <w:rFonts w:ascii="Times New Roman" w:hAnsi="Times New Roman"/>
                <w:sz w:val="24"/>
                <w:lang w:bidi="en-US"/>
              </w:rPr>
              <w:t>Needs assistance</w:t>
            </w:r>
            <w:r w:rsidR="00607153" w:rsidRPr="00310C47">
              <w:rPr>
                <w:rFonts w:ascii="Times New Roman" w:hAnsi="Times New Roman"/>
                <w:sz w:val="24"/>
                <w:lang w:bidi="en-US"/>
              </w:rPr>
              <w:t xml:space="preserve"> in kitchen.</w:t>
            </w:r>
          </w:p>
        </w:tc>
      </w:tr>
      <w:tr w:rsidR="00BB3D9F" w:rsidRPr="00310C47" w14:paraId="5E9E4181" w14:textId="77777777" w:rsidTr="0094737E">
        <w:tc>
          <w:tcPr>
            <w:tcW w:w="1368" w:type="dxa"/>
            <w:tcBorders>
              <w:top w:val="nil"/>
            </w:tcBorders>
            <w:shd w:val="clear" w:color="auto" w:fill="auto"/>
            <w:tcMar>
              <w:top w:w="144" w:type="dxa"/>
              <w:left w:w="115" w:type="dxa"/>
              <w:right w:w="115" w:type="dxa"/>
            </w:tcMar>
          </w:tcPr>
          <w:p w14:paraId="7E7BB1D2"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D</w:t>
            </w:r>
          </w:p>
        </w:tc>
        <w:tc>
          <w:tcPr>
            <w:tcW w:w="720" w:type="dxa"/>
            <w:tcBorders>
              <w:top w:val="nil"/>
            </w:tcBorders>
            <w:shd w:val="clear" w:color="auto" w:fill="auto"/>
            <w:tcMar>
              <w:top w:w="144" w:type="dxa"/>
              <w:left w:w="115" w:type="dxa"/>
              <w:right w:w="115" w:type="dxa"/>
            </w:tcMar>
          </w:tcPr>
          <w:p w14:paraId="6A61AF4F" w14:textId="77777777" w:rsidR="00607153" w:rsidRPr="00310C47" w:rsidRDefault="00607153" w:rsidP="00607153">
            <w:pPr>
              <w:rPr>
                <w:rFonts w:ascii="Times New Roman" w:hAnsi="Times New Roman"/>
                <w:bCs/>
                <w:sz w:val="24"/>
                <w:lang w:bidi="en-US"/>
              </w:rPr>
            </w:pPr>
            <w:r w:rsidRPr="00310C47">
              <w:rPr>
                <w:rFonts w:ascii="Times New Roman" w:hAnsi="Times New Roman"/>
                <w:bCs/>
                <w:sz w:val="24"/>
                <w:lang w:bidi="en-US"/>
              </w:rPr>
              <w:t>20</w:t>
            </w:r>
          </w:p>
        </w:tc>
        <w:tc>
          <w:tcPr>
            <w:tcW w:w="720" w:type="dxa"/>
            <w:tcBorders>
              <w:top w:val="nil"/>
            </w:tcBorders>
            <w:shd w:val="clear" w:color="auto" w:fill="auto"/>
            <w:tcMar>
              <w:top w:w="144" w:type="dxa"/>
              <w:left w:w="115" w:type="dxa"/>
              <w:right w:w="115" w:type="dxa"/>
            </w:tcMar>
          </w:tcPr>
          <w:p w14:paraId="408F6ACD"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68</w:t>
            </w:r>
          </w:p>
        </w:tc>
        <w:tc>
          <w:tcPr>
            <w:tcW w:w="1530" w:type="dxa"/>
            <w:tcBorders>
              <w:top w:val="nil"/>
            </w:tcBorders>
            <w:shd w:val="clear" w:color="auto" w:fill="auto"/>
            <w:tcMar>
              <w:top w:w="144" w:type="dxa"/>
              <w:left w:w="115" w:type="dxa"/>
              <w:right w:w="115" w:type="dxa"/>
            </w:tcMar>
          </w:tcPr>
          <w:p w14:paraId="59011309" w14:textId="77777777" w:rsidR="00607153" w:rsidRPr="00310C47" w:rsidRDefault="00607153" w:rsidP="00607153">
            <w:pPr>
              <w:rPr>
                <w:rFonts w:ascii="Times New Roman" w:hAnsi="Times New Roman"/>
                <w:bCs/>
                <w:sz w:val="24"/>
                <w:lang w:bidi="en-US"/>
              </w:rPr>
            </w:pPr>
            <w:r w:rsidRPr="00310C47">
              <w:rPr>
                <w:rFonts w:ascii="Times New Roman" w:hAnsi="Times New Roman"/>
                <w:sz w:val="24"/>
                <w:lang w:bidi="en-US"/>
              </w:rPr>
              <w:t>Intellectual</w:t>
            </w:r>
          </w:p>
        </w:tc>
        <w:tc>
          <w:tcPr>
            <w:tcW w:w="4590" w:type="dxa"/>
            <w:tcBorders>
              <w:top w:val="nil"/>
            </w:tcBorders>
            <w:shd w:val="clear" w:color="auto" w:fill="auto"/>
            <w:tcMar>
              <w:top w:w="144" w:type="dxa"/>
              <w:left w:w="115" w:type="dxa"/>
              <w:right w:w="115" w:type="dxa"/>
            </w:tcMar>
          </w:tcPr>
          <w:p w14:paraId="194434F0" w14:textId="77777777" w:rsidR="009D6BBC" w:rsidRPr="00310C47" w:rsidRDefault="00607153" w:rsidP="00607153">
            <w:pPr>
              <w:rPr>
                <w:rFonts w:ascii="Times New Roman" w:hAnsi="Times New Roman"/>
                <w:sz w:val="24"/>
                <w:lang w:bidi="en-US"/>
              </w:rPr>
            </w:pPr>
            <w:r w:rsidRPr="00310C47">
              <w:rPr>
                <w:rFonts w:ascii="Times New Roman" w:hAnsi="Times New Roman"/>
                <w:sz w:val="24"/>
                <w:lang w:bidi="en-US"/>
              </w:rPr>
              <w:t>Reading on a 3</w:t>
            </w:r>
            <w:r w:rsidRPr="00310C47">
              <w:rPr>
                <w:rFonts w:ascii="Times New Roman" w:hAnsi="Times New Roman"/>
                <w:sz w:val="24"/>
                <w:vertAlign w:val="superscript"/>
                <w:lang w:bidi="en-US"/>
              </w:rPr>
              <w:t>rd</w:t>
            </w:r>
            <w:r w:rsidRPr="00310C47">
              <w:rPr>
                <w:rFonts w:ascii="Times New Roman" w:hAnsi="Times New Roman"/>
                <w:sz w:val="24"/>
                <w:lang w:bidi="en-US"/>
              </w:rPr>
              <w:t xml:space="preserve"> grade level</w:t>
            </w:r>
          </w:p>
          <w:p w14:paraId="68AF878B" w14:textId="77777777" w:rsidR="009D6BBC" w:rsidRPr="00310C47" w:rsidRDefault="009D6BBC" w:rsidP="009D6BBC">
            <w:pPr>
              <w:rPr>
                <w:rFonts w:ascii="Times New Roman" w:hAnsi="Times New Roman"/>
                <w:sz w:val="24"/>
                <w:lang w:bidi="en-US"/>
              </w:rPr>
            </w:pPr>
            <w:r w:rsidRPr="00310C47">
              <w:rPr>
                <w:rFonts w:ascii="Times New Roman" w:hAnsi="Times New Roman"/>
                <w:sz w:val="24"/>
                <w:lang w:bidi="en-US"/>
              </w:rPr>
              <w:t>S</w:t>
            </w:r>
            <w:r w:rsidR="00607153" w:rsidRPr="00310C47">
              <w:rPr>
                <w:rFonts w:ascii="Times New Roman" w:hAnsi="Times New Roman"/>
                <w:sz w:val="24"/>
                <w:lang w:bidi="en-US"/>
              </w:rPr>
              <w:t>pell</w:t>
            </w:r>
            <w:r w:rsidRPr="00310C47">
              <w:rPr>
                <w:rFonts w:ascii="Times New Roman" w:hAnsi="Times New Roman"/>
                <w:sz w:val="24"/>
                <w:lang w:bidi="en-US"/>
              </w:rPr>
              <w:t>s</w:t>
            </w:r>
            <w:r w:rsidR="00607153" w:rsidRPr="00310C47">
              <w:rPr>
                <w:rFonts w:ascii="Times New Roman" w:hAnsi="Times New Roman"/>
                <w:sz w:val="24"/>
                <w:lang w:bidi="en-US"/>
              </w:rPr>
              <w:t xml:space="preserve"> on </w:t>
            </w:r>
            <w:r w:rsidRPr="00310C47">
              <w:rPr>
                <w:rFonts w:ascii="Times New Roman" w:hAnsi="Times New Roman"/>
                <w:sz w:val="24"/>
                <w:lang w:bidi="en-US"/>
              </w:rPr>
              <w:t>a 2</w:t>
            </w:r>
            <w:r w:rsidRPr="00310C47">
              <w:rPr>
                <w:rFonts w:ascii="Times New Roman" w:hAnsi="Times New Roman"/>
                <w:sz w:val="24"/>
                <w:vertAlign w:val="superscript"/>
                <w:lang w:bidi="en-US"/>
              </w:rPr>
              <w:t>nd</w:t>
            </w:r>
            <w:r w:rsidRPr="00310C47">
              <w:rPr>
                <w:rFonts w:ascii="Times New Roman" w:hAnsi="Times New Roman"/>
                <w:sz w:val="24"/>
                <w:lang w:bidi="en-US"/>
              </w:rPr>
              <w:t xml:space="preserve"> </w:t>
            </w:r>
            <w:r w:rsidR="00607153" w:rsidRPr="00310C47">
              <w:rPr>
                <w:rFonts w:ascii="Times New Roman" w:hAnsi="Times New Roman"/>
                <w:sz w:val="24"/>
                <w:lang w:bidi="en-US"/>
              </w:rPr>
              <w:t>grade level</w:t>
            </w:r>
          </w:p>
          <w:p w14:paraId="30EFCDB8" w14:textId="77777777" w:rsidR="00607153" w:rsidRPr="00310C47" w:rsidRDefault="009D6BBC" w:rsidP="009D6BBC">
            <w:pPr>
              <w:rPr>
                <w:rFonts w:ascii="Times New Roman" w:hAnsi="Times New Roman"/>
                <w:bCs/>
                <w:sz w:val="24"/>
                <w:lang w:bidi="en-US"/>
              </w:rPr>
            </w:pPr>
            <w:r w:rsidRPr="00310C47">
              <w:rPr>
                <w:rFonts w:ascii="Times New Roman" w:hAnsi="Times New Roman"/>
                <w:sz w:val="24"/>
                <w:lang w:bidi="en-US"/>
              </w:rPr>
              <w:t>Can identify basic</w:t>
            </w:r>
            <w:r w:rsidR="00607153" w:rsidRPr="00310C47">
              <w:rPr>
                <w:rFonts w:ascii="Times New Roman" w:hAnsi="Times New Roman"/>
                <w:sz w:val="24"/>
                <w:lang w:bidi="en-US"/>
              </w:rPr>
              <w:t xml:space="preserve"> food</w:t>
            </w:r>
            <w:r w:rsidRPr="00310C47">
              <w:rPr>
                <w:rFonts w:ascii="Times New Roman" w:hAnsi="Times New Roman"/>
                <w:sz w:val="24"/>
                <w:lang w:bidi="en-US"/>
              </w:rPr>
              <w:t>s</w:t>
            </w:r>
          </w:p>
        </w:tc>
        <w:tc>
          <w:tcPr>
            <w:tcW w:w="3780" w:type="dxa"/>
            <w:tcBorders>
              <w:top w:val="nil"/>
            </w:tcBorders>
            <w:shd w:val="clear" w:color="auto" w:fill="auto"/>
            <w:tcMar>
              <w:top w:w="144" w:type="dxa"/>
              <w:left w:w="115" w:type="dxa"/>
              <w:right w:w="115" w:type="dxa"/>
            </w:tcMar>
          </w:tcPr>
          <w:p w14:paraId="7AB3C6BC" w14:textId="77777777" w:rsidR="00BB3D9F" w:rsidRPr="00310C47" w:rsidRDefault="00BB3D9F" w:rsidP="00BB3D9F">
            <w:pPr>
              <w:rPr>
                <w:rFonts w:ascii="Times New Roman" w:hAnsi="Times New Roman"/>
                <w:sz w:val="24"/>
                <w:lang w:bidi="en-US"/>
              </w:rPr>
            </w:pPr>
            <w:r w:rsidRPr="00310C47">
              <w:rPr>
                <w:rFonts w:ascii="Times New Roman" w:hAnsi="Times New Roman"/>
                <w:sz w:val="24"/>
                <w:lang w:bidi="en-US"/>
              </w:rPr>
              <w:t xml:space="preserve">Short </w:t>
            </w:r>
            <w:r w:rsidR="009D6BBC" w:rsidRPr="00310C47">
              <w:rPr>
                <w:rFonts w:ascii="Times New Roman" w:hAnsi="Times New Roman"/>
                <w:sz w:val="24"/>
                <w:lang w:bidi="en-US"/>
              </w:rPr>
              <w:t>attention span</w:t>
            </w:r>
          </w:p>
          <w:p w14:paraId="5DDC11A8" w14:textId="77777777" w:rsidR="00607153" w:rsidRPr="00310C47" w:rsidRDefault="00BB3D9F" w:rsidP="00BB3D9F">
            <w:pPr>
              <w:rPr>
                <w:rFonts w:ascii="Times New Roman" w:hAnsi="Times New Roman"/>
                <w:bCs/>
                <w:sz w:val="24"/>
                <w:lang w:bidi="en-US"/>
              </w:rPr>
            </w:pPr>
            <w:r w:rsidRPr="00310C47">
              <w:rPr>
                <w:rFonts w:ascii="Times New Roman" w:hAnsi="Times New Roman"/>
                <w:sz w:val="24"/>
                <w:lang w:bidi="en-US"/>
              </w:rPr>
              <w:t xml:space="preserve">Cannot tell </w:t>
            </w:r>
            <w:r w:rsidR="00607153" w:rsidRPr="00310C47">
              <w:rPr>
                <w:rFonts w:ascii="Times New Roman" w:hAnsi="Times New Roman"/>
                <w:sz w:val="24"/>
                <w:lang w:bidi="en-US"/>
              </w:rPr>
              <w:t>time</w:t>
            </w:r>
          </w:p>
        </w:tc>
      </w:tr>
    </w:tbl>
    <w:p w14:paraId="6E75801F" w14:textId="77777777" w:rsidR="004D390A" w:rsidRDefault="004D390A" w:rsidP="004D390A">
      <w:pPr>
        <w:rPr>
          <w:rFonts w:ascii="Times New Roman" w:hAnsi="Times New Roman"/>
          <w:bCs/>
          <w:sz w:val="24"/>
          <w:lang w:bidi="en-US"/>
        </w:rPr>
      </w:pPr>
      <w:r w:rsidRPr="004D390A">
        <w:rPr>
          <w:rFonts w:ascii="Times New Roman" w:hAnsi="Times New Roman"/>
          <w:bCs/>
          <w:sz w:val="24"/>
          <w:lang w:bidi="en-US"/>
        </w:rPr>
        <w:t>Note: Participant characteristics were taken from the students’</w:t>
      </w:r>
      <w:r>
        <w:rPr>
          <w:rFonts w:ascii="Times New Roman" w:hAnsi="Times New Roman"/>
          <w:bCs/>
          <w:sz w:val="24"/>
          <w:lang w:bidi="en-US"/>
        </w:rPr>
        <w:t xml:space="preserve"> </w:t>
      </w:r>
      <w:r w:rsidRPr="004D390A">
        <w:rPr>
          <w:rFonts w:ascii="Times New Roman" w:hAnsi="Times New Roman"/>
          <w:bCs/>
          <w:sz w:val="24"/>
          <w:lang w:bidi="en-US"/>
        </w:rPr>
        <w:t>educational files.</w:t>
      </w:r>
    </w:p>
    <w:p w14:paraId="7843EC25" w14:textId="0D41C0DC" w:rsidR="00607153" w:rsidRPr="004D390A" w:rsidRDefault="001350FB" w:rsidP="004D390A">
      <w:pPr>
        <w:rPr>
          <w:rFonts w:ascii="Times New Roman" w:hAnsi="Times New Roman"/>
          <w:bCs/>
          <w:sz w:val="24"/>
          <w:lang w:bidi="en-US"/>
        </w:rPr>
      </w:pPr>
      <w:r w:rsidRPr="004D390A">
        <w:rPr>
          <w:rFonts w:ascii="Times New Roman" w:hAnsi="Times New Roman"/>
          <w:bCs/>
          <w:sz w:val="32"/>
          <w:vertAlign w:val="superscript"/>
          <w:lang w:bidi="en-US"/>
        </w:rPr>
        <w:t xml:space="preserve">a </w:t>
      </w:r>
      <w:r w:rsidR="004D390A">
        <w:rPr>
          <w:rFonts w:ascii="Times New Roman" w:hAnsi="Times New Roman"/>
          <w:bCs/>
          <w:sz w:val="24"/>
          <w:lang w:bidi="en-US"/>
        </w:rPr>
        <w:t>Reported I</w:t>
      </w:r>
      <w:r w:rsidRPr="004D390A">
        <w:rPr>
          <w:rFonts w:ascii="Times New Roman" w:hAnsi="Times New Roman"/>
          <w:bCs/>
          <w:sz w:val="24"/>
          <w:lang w:bidi="en-US"/>
        </w:rPr>
        <w:t xml:space="preserve">Q scores </w:t>
      </w:r>
      <w:r w:rsidR="004D390A">
        <w:rPr>
          <w:rFonts w:ascii="Times New Roman" w:hAnsi="Times New Roman"/>
          <w:bCs/>
          <w:sz w:val="24"/>
          <w:lang w:bidi="en-US"/>
        </w:rPr>
        <w:t>are as measured by testing conducted by the</w:t>
      </w:r>
      <w:r w:rsidRPr="004D390A">
        <w:rPr>
          <w:rFonts w:ascii="Times New Roman" w:hAnsi="Times New Roman"/>
          <w:bCs/>
          <w:sz w:val="24"/>
          <w:lang w:bidi="en-US"/>
        </w:rPr>
        <w:t xml:space="preserve"> participants’ school as part of the special education process.</w:t>
      </w:r>
    </w:p>
    <w:p w14:paraId="60C73210" w14:textId="77777777" w:rsidR="00607153" w:rsidRPr="0063373B" w:rsidRDefault="00607153" w:rsidP="00607153">
      <w:pPr>
        <w:spacing w:line="480" w:lineRule="auto"/>
        <w:rPr>
          <w:rFonts w:ascii="Times New Roman" w:hAnsi="Times New Roman"/>
          <w:color w:val="0000FF"/>
          <w:sz w:val="24"/>
          <w:lang w:bidi="en-US"/>
        </w:rPr>
        <w:sectPr w:rsidR="00607153" w:rsidRPr="0063373B" w:rsidSect="00607153">
          <w:pgSz w:w="15840" w:h="12240" w:orient="landscape" w:code="9"/>
          <w:pgMar w:top="1440" w:right="1440" w:bottom="1440" w:left="1440" w:header="706" w:footer="706" w:gutter="0"/>
          <w:cols w:space="708"/>
          <w:docGrid w:linePitch="360"/>
        </w:sectPr>
      </w:pPr>
    </w:p>
    <w:p w14:paraId="54D87BEF" w14:textId="77777777" w:rsidR="00667246" w:rsidRDefault="00667246" w:rsidP="00607153">
      <w:pPr>
        <w:spacing w:line="480" w:lineRule="auto"/>
        <w:rPr>
          <w:rFonts w:ascii="Times New Roman" w:hAnsi="Times New Roman"/>
          <w:sz w:val="24"/>
          <w:lang w:bidi="en-US"/>
        </w:rPr>
      </w:pPr>
      <w:r>
        <w:rPr>
          <w:rFonts w:ascii="Times New Roman" w:hAnsi="Times New Roman"/>
          <w:sz w:val="24"/>
          <w:lang w:bidi="en-US"/>
        </w:rPr>
        <w:t>Table 2</w:t>
      </w:r>
    </w:p>
    <w:p w14:paraId="10175DCA" w14:textId="77777777" w:rsidR="00AF37D6" w:rsidRPr="00667246" w:rsidRDefault="00727601" w:rsidP="00607153">
      <w:pPr>
        <w:spacing w:line="480" w:lineRule="auto"/>
        <w:rPr>
          <w:rFonts w:ascii="Times New Roman" w:hAnsi="Times New Roman"/>
          <w:i/>
          <w:sz w:val="24"/>
          <w:lang w:bidi="en-US"/>
        </w:rPr>
      </w:pPr>
      <w:r w:rsidRPr="00667246">
        <w:rPr>
          <w:rFonts w:ascii="Times New Roman" w:hAnsi="Times New Roman"/>
          <w:i/>
          <w:sz w:val="24"/>
          <w:lang w:bidi="en-US"/>
        </w:rPr>
        <w:t xml:space="preserve">Sample </w:t>
      </w:r>
      <w:r w:rsidR="00667246" w:rsidRPr="00667246">
        <w:rPr>
          <w:rFonts w:ascii="Times New Roman" w:hAnsi="Times New Roman"/>
          <w:i/>
          <w:sz w:val="24"/>
          <w:lang w:bidi="en-US"/>
        </w:rPr>
        <w:t>Course Options Provided By Participants’ Families</w:t>
      </w:r>
    </w:p>
    <w:p w14:paraId="6B75B950" w14:textId="77777777" w:rsidR="00727601" w:rsidRPr="00310C47" w:rsidRDefault="00727601" w:rsidP="00607153">
      <w:pPr>
        <w:spacing w:line="480" w:lineRule="auto"/>
        <w:rPr>
          <w:rFonts w:ascii="Times New Roman" w:hAnsi="Times New Roman"/>
          <w:sz w:val="24"/>
          <w:lang w:bidi="en-US"/>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01"/>
        <w:gridCol w:w="1549"/>
        <w:gridCol w:w="2485"/>
        <w:gridCol w:w="1943"/>
      </w:tblGrid>
      <w:tr w:rsidR="00727601" w:rsidRPr="00310C47" w14:paraId="35C1F216" w14:textId="77777777" w:rsidTr="00310C47">
        <w:trPr>
          <w:trHeight w:val="251"/>
        </w:trPr>
        <w:tc>
          <w:tcPr>
            <w:tcW w:w="2501" w:type="dxa"/>
            <w:tcBorders>
              <w:bottom w:val="single" w:sz="4" w:space="0" w:color="auto"/>
            </w:tcBorders>
            <w:shd w:val="clear" w:color="auto" w:fill="auto"/>
            <w:vAlign w:val="bottom"/>
          </w:tcPr>
          <w:p w14:paraId="1E533557" w14:textId="77777777" w:rsidR="00727601" w:rsidRPr="00310C47" w:rsidRDefault="00727601" w:rsidP="004457F6">
            <w:pPr>
              <w:rPr>
                <w:rFonts w:ascii="Times New Roman" w:hAnsi="Times New Roman"/>
                <w:b/>
                <w:bCs/>
                <w:sz w:val="24"/>
                <w:lang w:bidi="en-US"/>
              </w:rPr>
            </w:pPr>
            <w:r w:rsidRPr="00310C47">
              <w:rPr>
                <w:rFonts w:ascii="Times New Roman" w:hAnsi="Times New Roman"/>
                <w:b/>
                <w:bCs/>
                <w:sz w:val="24"/>
                <w:lang w:bidi="en-US"/>
              </w:rPr>
              <w:t>Main Course</w:t>
            </w:r>
          </w:p>
        </w:tc>
        <w:tc>
          <w:tcPr>
            <w:tcW w:w="1549" w:type="dxa"/>
            <w:tcBorders>
              <w:bottom w:val="single" w:sz="4" w:space="0" w:color="auto"/>
            </w:tcBorders>
            <w:shd w:val="clear" w:color="auto" w:fill="auto"/>
            <w:vAlign w:val="bottom"/>
          </w:tcPr>
          <w:p w14:paraId="79320712" w14:textId="77777777" w:rsidR="00727601" w:rsidRPr="00310C47" w:rsidRDefault="00727601" w:rsidP="004457F6">
            <w:pPr>
              <w:rPr>
                <w:rFonts w:ascii="Times New Roman" w:hAnsi="Times New Roman"/>
                <w:b/>
                <w:bCs/>
                <w:sz w:val="24"/>
                <w:lang w:bidi="en-US"/>
              </w:rPr>
            </w:pPr>
            <w:r w:rsidRPr="00310C47">
              <w:rPr>
                <w:rFonts w:ascii="Times New Roman" w:hAnsi="Times New Roman"/>
                <w:b/>
                <w:bCs/>
                <w:sz w:val="24"/>
                <w:lang w:bidi="en-US"/>
              </w:rPr>
              <w:t>Soup</w:t>
            </w:r>
          </w:p>
        </w:tc>
        <w:tc>
          <w:tcPr>
            <w:tcW w:w="2485" w:type="dxa"/>
            <w:tcBorders>
              <w:bottom w:val="single" w:sz="4" w:space="0" w:color="auto"/>
            </w:tcBorders>
            <w:shd w:val="clear" w:color="auto" w:fill="auto"/>
            <w:vAlign w:val="bottom"/>
          </w:tcPr>
          <w:p w14:paraId="0F462DC9" w14:textId="77777777" w:rsidR="00727601" w:rsidRPr="00310C47" w:rsidRDefault="00727601" w:rsidP="004457F6">
            <w:pPr>
              <w:rPr>
                <w:rFonts w:ascii="Times New Roman" w:hAnsi="Times New Roman"/>
                <w:b/>
                <w:bCs/>
                <w:sz w:val="24"/>
                <w:lang w:bidi="en-US"/>
              </w:rPr>
            </w:pPr>
            <w:r w:rsidRPr="00310C47">
              <w:rPr>
                <w:rFonts w:ascii="Times New Roman" w:hAnsi="Times New Roman"/>
                <w:b/>
                <w:bCs/>
                <w:sz w:val="24"/>
                <w:lang w:bidi="en-US"/>
              </w:rPr>
              <w:t>Drink</w:t>
            </w:r>
          </w:p>
        </w:tc>
        <w:tc>
          <w:tcPr>
            <w:tcW w:w="1943" w:type="dxa"/>
            <w:tcBorders>
              <w:bottom w:val="single" w:sz="4" w:space="0" w:color="auto"/>
            </w:tcBorders>
            <w:shd w:val="clear" w:color="auto" w:fill="auto"/>
            <w:vAlign w:val="bottom"/>
          </w:tcPr>
          <w:p w14:paraId="12572F65" w14:textId="77777777" w:rsidR="00727601" w:rsidRPr="00310C47" w:rsidRDefault="00727601" w:rsidP="004457F6">
            <w:pPr>
              <w:rPr>
                <w:rFonts w:ascii="Times New Roman" w:hAnsi="Times New Roman"/>
                <w:b/>
                <w:bCs/>
                <w:sz w:val="24"/>
                <w:lang w:bidi="en-US"/>
              </w:rPr>
            </w:pPr>
            <w:r w:rsidRPr="00310C47">
              <w:rPr>
                <w:rFonts w:ascii="Times New Roman" w:hAnsi="Times New Roman"/>
                <w:b/>
                <w:bCs/>
                <w:sz w:val="24"/>
                <w:lang w:bidi="en-US"/>
              </w:rPr>
              <w:t>Dessert</w:t>
            </w:r>
          </w:p>
        </w:tc>
      </w:tr>
      <w:tr w:rsidR="00727601" w:rsidRPr="00310C47" w14:paraId="16DF7FAF" w14:textId="77777777" w:rsidTr="00310C47">
        <w:trPr>
          <w:trHeight w:val="552"/>
        </w:trPr>
        <w:tc>
          <w:tcPr>
            <w:tcW w:w="2501" w:type="dxa"/>
            <w:tcBorders>
              <w:bottom w:val="nil"/>
            </w:tcBorders>
            <w:shd w:val="clear" w:color="auto" w:fill="auto"/>
            <w:vAlign w:val="bottom"/>
          </w:tcPr>
          <w:p w14:paraId="6C70F8E7" w14:textId="77777777" w:rsidR="00727601" w:rsidRPr="00310C47" w:rsidRDefault="00727601" w:rsidP="00310C47">
            <w:pPr>
              <w:rPr>
                <w:rFonts w:ascii="Times New Roman" w:hAnsi="Times New Roman"/>
                <w:sz w:val="24"/>
                <w:lang w:bidi="en-US"/>
              </w:rPr>
            </w:pPr>
            <w:r w:rsidRPr="00310C47">
              <w:rPr>
                <w:rFonts w:ascii="Times New Roman" w:hAnsi="Times New Roman"/>
                <w:sz w:val="24"/>
                <w:lang w:bidi="en-US"/>
              </w:rPr>
              <w:t>Kabsa</w:t>
            </w:r>
          </w:p>
        </w:tc>
        <w:tc>
          <w:tcPr>
            <w:tcW w:w="1549" w:type="dxa"/>
            <w:tcBorders>
              <w:bottom w:val="nil"/>
            </w:tcBorders>
            <w:shd w:val="clear" w:color="auto" w:fill="auto"/>
            <w:vAlign w:val="bottom"/>
          </w:tcPr>
          <w:p w14:paraId="450997A0"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Vegetable</w:t>
            </w:r>
          </w:p>
        </w:tc>
        <w:tc>
          <w:tcPr>
            <w:tcW w:w="2485" w:type="dxa"/>
            <w:tcBorders>
              <w:bottom w:val="nil"/>
            </w:tcBorders>
            <w:shd w:val="clear" w:color="auto" w:fill="auto"/>
            <w:vAlign w:val="bottom"/>
          </w:tcPr>
          <w:p w14:paraId="1C0AA992"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Apple/ Orange juice</w:t>
            </w:r>
          </w:p>
        </w:tc>
        <w:tc>
          <w:tcPr>
            <w:tcW w:w="1943" w:type="dxa"/>
            <w:tcBorders>
              <w:bottom w:val="nil"/>
            </w:tcBorders>
            <w:shd w:val="clear" w:color="auto" w:fill="auto"/>
            <w:vAlign w:val="bottom"/>
          </w:tcPr>
          <w:p w14:paraId="601814B6"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Caramel</w:t>
            </w:r>
          </w:p>
        </w:tc>
      </w:tr>
      <w:tr w:rsidR="00727601" w:rsidRPr="00310C47" w14:paraId="60EBDE05" w14:textId="77777777" w:rsidTr="00310C47">
        <w:trPr>
          <w:trHeight w:val="552"/>
        </w:trPr>
        <w:tc>
          <w:tcPr>
            <w:tcW w:w="2501" w:type="dxa"/>
            <w:tcBorders>
              <w:top w:val="nil"/>
              <w:bottom w:val="nil"/>
            </w:tcBorders>
            <w:shd w:val="clear" w:color="auto" w:fill="auto"/>
            <w:vAlign w:val="bottom"/>
          </w:tcPr>
          <w:p w14:paraId="17320FD4"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Potato Kubbeh</w:t>
            </w:r>
          </w:p>
        </w:tc>
        <w:tc>
          <w:tcPr>
            <w:tcW w:w="1549" w:type="dxa"/>
            <w:tcBorders>
              <w:top w:val="nil"/>
              <w:bottom w:val="nil"/>
            </w:tcBorders>
            <w:shd w:val="clear" w:color="auto" w:fill="auto"/>
            <w:vAlign w:val="bottom"/>
          </w:tcPr>
          <w:p w14:paraId="7695F4C8"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Bean</w:t>
            </w:r>
          </w:p>
        </w:tc>
        <w:tc>
          <w:tcPr>
            <w:tcW w:w="2485" w:type="dxa"/>
            <w:tcBorders>
              <w:top w:val="nil"/>
              <w:bottom w:val="nil"/>
            </w:tcBorders>
            <w:shd w:val="clear" w:color="auto" w:fill="auto"/>
            <w:vAlign w:val="bottom"/>
          </w:tcPr>
          <w:p w14:paraId="71DC8268"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Ice tea</w:t>
            </w:r>
          </w:p>
        </w:tc>
        <w:tc>
          <w:tcPr>
            <w:tcW w:w="1943" w:type="dxa"/>
            <w:tcBorders>
              <w:top w:val="nil"/>
              <w:bottom w:val="nil"/>
            </w:tcBorders>
            <w:shd w:val="clear" w:color="auto" w:fill="auto"/>
            <w:vAlign w:val="bottom"/>
          </w:tcPr>
          <w:p w14:paraId="3383C366"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Jelly</w:t>
            </w:r>
          </w:p>
        </w:tc>
      </w:tr>
      <w:tr w:rsidR="00727601" w:rsidRPr="00310C47" w14:paraId="2D6340E4" w14:textId="77777777" w:rsidTr="00310C47">
        <w:trPr>
          <w:trHeight w:val="552"/>
        </w:trPr>
        <w:tc>
          <w:tcPr>
            <w:tcW w:w="2501" w:type="dxa"/>
            <w:tcBorders>
              <w:top w:val="nil"/>
              <w:bottom w:val="nil"/>
            </w:tcBorders>
            <w:shd w:val="clear" w:color="auto" w:fill="auto"/>
            <w:vAlign w:val="bottom"/>
          </w:tcPr>
          <w:p w14:paraId="53B147F9"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Okra stew, Bamiah</w:t>
            </w:r>
          </w:p>
        </w:tc>
        <w:tc>
          <w:tcPr>
            <w:tcW w:w="1549" w:type="dxa"/>
            <w:tcBorders>
              <w:top w:val="nil"/>
              <w:bottom w:val="nil"/>
            </w:tcBorders>
            <w:shd w:val="clear" w:color="auto" w:fill="auto"/>
            <w:vAlign w:val="bottom"/>
          </w:tcPr>
          <w:p w14:paraId="5322F359"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Lentil</w:t>
            </w:r>
          </w:p>
        </w:tc>
        <w:tc>
          <w:tcPr>
            <w:tcW w:w="2485" w:type="dxa"/>
            <w:tcBorders>
              <w:top w:val="nil"/>
              <w:bottom w:val="nil"/>
            </w:tcBorders>
            <w:shd w:val="clear" w:color="auto" w:fill="auto"/>
            <w:vAlign w:val="bottom"/>
          </w:tcPr>
          <w:p w14:paraId="7EDE79A4"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Watermelon</w:t>
            </w:r>
          </w:p>
        </w:tc>
        <w:tc>
          <w:tcPr>
            <w:tcW w:w="1943" w:type="dxa"/>
            <w:tcBorders>
              <w:top w:val="nil"/>
              <w:bottom w:val="nil"/>
            </w:tcBorders>
            <w:shd w:val="clear" w:color="auto" w:fill="auto"/>
            <w:vAlign w:val="bottom"/>
          </w:tcPr>
          <w:p w14:paraId="37ED8064"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Ice cream</w:t>
            </w:r>
          </w:p>
        </w:tc>
      </w:tr>
      <w:tr w:rsidR="00727601" w:rsidRPr="00310C47" w14:paraId="00621563" w14:textId="77777777" w:rsidTr="00310C47">
        <w:trPr>
          <w:trHeight w:val="552"/>
        </w:trPr>
        <w:tc>
          <w:tcPr>
            <w:tcW w:w="2501" w:type="dxa"/>
            <w:tcBorders>
              <w:top w:val="nil"/>
              <w:bottom w:val="nil"/>
            </w:tcBorders>
            <w:shd w:val="clear" w:color="auto" w:fill="auto"/>
            <w:vAlign w:val="bottom"/>
          </w:tcPr>
          <w:p w14:paraId="53BD2605"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Rice, pasta, potato</w:t>
            </w:r>
          </w:p>
        </w:tc>
        <w:tc>
          <w:tcPr>
            <w:tcW w:w="1549" w:type="dxa"/>
            <w:tcBorders>
              <w:top w:val="nil"/>
              <w:bottom w:val="nil"/>
            </w:tcBorders>
            <w:shd w:val="clear" w:color="auto" w:fill="auto"/>
            <w:vAlign w:val="bottom"/>
          </w:tcPr>
          <w:p w14:paraId="1A687AB1"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Island</w:t>
            </w:r>
          </w:p>
        </w:tc>
        <w:tc>
          <w:tcPr>
            <w:tcW w:w="2485" w:type="dxa"/>
            <w:tcBorders>
              <w:top w:val="nil"/>
              <w:bottom w:val="nil"/>
            </w:tcBorders>
            <w:shd w:val="clear" w:color="auto" w:fill="auto"/>
            <w:vAlign w:val="bottom"/>
          </w:tcPr>
          <w:p w14:paraId="353788DB"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Lemon with mint</w:t>
            </w:r>
          </w:p>
        </w:tc>
        <w:tc>
          <w:tcPr>
            <w:tcW w:w="1943" w:type="dxa"/>
            <w:tcBorders>
              <w:top w:val="nil"/>
              <w:bottom w:val="nil"/>
            </w:tcBorders>
            <w:shd w:val="clear" w:color="auto" w:fill="auto"/>
            <w:vAlign w:val="bottom"/>
          </w:tcPr>
          <w:p w14:paraId="2E8A0803" w14:textId="77777777" w:rsidR="00727601" w:rsidRPr="00310C47" w:rsidRDefault="00727601" w:rsidP="00310C47">
            <w:pPr>
              <w:rPr>
                <w:rFonts w:ascii="Times New Roman" w:hAnsi="Times New Roman"/>
                <w:sz w:val="24"/>
                <w:lang w:bidi="en-US"/>
              </w:rPr>
            </w:pPr>
            <w:r w:rsidRPr="00310C47">
              <w:rPr>
                <w:rFonts w:ascii="Times New Roman" w:hAnsi="Times New Roman"/>
                <w:sz w:val="24"/>
                <w:lang w:bidi="en-US"/>
              </w:rPr>
              <w:t>Knafa</w:t>
            </w:r>
          </w:p>
        </w:tc>
      </w:tr>
      <w:tr w:rsidR="00727601" w:rsidRPr="00310C47" w14:paraId="639000AE" w14:textId="77777777" w:rsidTr="00310C47">
        <w:trPr>
          <w:trHeight w:val="552"/>
        </w:trPr>
        <w:tc>
          <w:tcPr>
            <w:tcW w:w="2501" w:type="dxa"/>
            <w:tcBorders>
              <w:top w:val="nil"/>
            </w:tcBorders>
            <w:shd w:val="clear" w:color="auto" w:fill="auto"/>
            <w:vAlign w:val="bottom"/>
          </w:tcPr>
          <w:p w14:paraId="4DDB3694"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Chicken, meat, fish</w:t>
            </w:r>
          </w:p>
        </w:tc>
        <w:tc>
          <w:tcPr>
            <w:tcW w:w="1549" w:type="dxa"/>
            <w:tcBorders>
              <w:top w:val="nil"/>
            </w:tcBorders>
            <w:shd w:val="clear" w:color="auto" w:fill="auto"/>
            <w:vAlign w:val="bottom"/>
          </w:tcPr>
          <w:p w14:paraId="6DC9ADC5"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Carrot</w:t>
            </w:r>
          </w:p>
        </w:tc>
        <w:tc>
          <w:tcPr>
            <w:tcW w:w="2485" w:type="dxa"/>
            <w:tcBorders>
              <w:top w:val="nil"/>
            </w:tcBorders>
            <w:shd w:val="clear" w:color="auto" w:fill="auto"/>
            <w:vAlign w:val="bottom"/>
          </w:tcPr>
          <w:p w14:paraId="6D1C5D45" w14:textId="77777777" w:rsidR="00727601" w:rsidRPr="00310C47" w:rsidRDefault="00727601" w:rsidP="004457F6">
            <w:pPr>
              <w:rPr>
                <w:rFonts w:ascii="Times New Roman" w:hAnsi="Times New Roman"/>
                <w:sz w:val="24"/>
                <w:lang w:bidi="en-US"/>
              </w:rPr>
            </w:pPr>
            <w:r w:rsidRPr="00310C47">
              <w:rPr>
                <w:rFonts w:ascii="Times New Roman" w:hAnsi="Times New Roman"/>
                <w:sz w:val="24"/>
                <w:lang w:bidi="en-US"/>
              </w:rPr>
              <w:t>Fruit Cocktail</w:t>
            </w:r>
          </w:p>
        </w:tc>
        <w:tc>
          <w:tcPr>
            <w:tcW w:w="1943" w:type="dxa"/>
            <w:tcBorders>
              <w:top w:val="nil"/>
            </w:tcBorders>
            <w:shd w:val="clear" w:color="auto" w:fill="auto"/>
            <w:vAlign w:val="bottom"/>
          </w:tcPr>
          <w:p w14:paraId="7432FFE6" w14:textId="77777777" w:rsidR="00727601" w:rsidRPr="00310C47" w:rsidRDefault="00727601" w:rsidP="00310C47">
            <w:pPr>
              <w:rPr>
                <w:rFonts w:ascii="Times New Roman" w:hAnsi="Times New Roman"/>
                <w:sz w:val="24"/>
                <w:lang w:bidi="en-US"/>
              </w:rPr>
            </w:pPr>
            <w:r w:rsidRPr="00310C47">
              <w:rPr>
                <w:rFonts w:ascii="Times New Roman" w:hAnsi="Times New Roman"/>
                <w:sz w:val="24"/>
                <w:lang w:bidi="en-US"/>
              </w:rPr>
              <w:t xml:space="preserve">Basbosa </w:t>
            </w:r>
          </w:p>
        </w:tc>
      </w:tr>
    </w:tbl>
    <w:p w14:paraId="2677033B" w14:textId="77777777" w:rsidR="00607153" w:rsidRPr="00774CD6" w:rsidRDefault="00607153" w:rsidP="00607153">
      <w:pPr>
        <w:spacing w:line="480" w:lineRule="auto"/>
        <w:rPr>
          <w:rFonts w:ascii="Times New Roman" w:hAnsi="Times New Roman"/>
          <w:sz w:val="24"/>
          <w:lang w:bidi="en-US"/>
        </w:rPr>
        <w:sectPr w:rsidR="00607153" w:rsidRPr="00774CD6" w:rsidSect="00607153">
          <w:pgSz w:w="12240" w:h="15840" w:code="9"/>
          <w:pgMar w:top="1440" w:right="1440" w:bottom="1440" w:left="1440" w:header="706" w:footer="706" w:gutter="0"/>
          <w:cols w:space="708"/>
          <w:docGrid w:linePitch="360"/>
        </w:sectPr>
      </w:pPr>
    </w:p>
    <w:p w14:paraId="3EC3B71D" w14:textId="77777777" w:rsidR="004F3577" w:rsidRPr="00774CD6" w:rsidRDefault="00667246" w:rsidP="00607153">
      <w:pPr>
        <w:spacing w:line="480" w:lineRule="auto"/>
        <w:rPr>
          <w:rFonts w:ascii="Times New Roman" w:hAnsi="Times New Roman"/>
          <w:sz w:val="24"/>
        </w:rPr>
      </w:pPr>
      <w:r w:rsidRPr="00774CD6">
        <w:rPr>
          <w:rFonts w:ascii="Times New Roman" w:hAnsi="Times New Roman"/>
          <w:sz w:val="24"/>
        </w:rPr>
        <w:t>Table 3</w:t>
      </w:r>
    </w:p>
    <w:p w14:paraId="7554B4B7" w14:textId="77777777" w:rsidR="00667246" w:rsidRPr="00774CD6" w:rsidRDefault="00774CD6" w:rsidP="00607153">
      <w:pPr>
        <w:spacing w:line="480" w:lineRule="auto"/>
        <w:rPr>
          <w:rFonts w:ascii="Times New Roman" w:hAnsi="Times New Roman"/>
          <w:i/>
          <w:sz w:val="24"/>
        </w:rPr>
      </w:pPr>
      <w:r w:rsidRPr="00774CD6">
        <w:rPr>
          <w:rFonts w:ascii="Times New Roman" w:hAnsi="Times New Roman"/>
          <w:i/>
          <w:sz w:val="24"/>
        </w:rPr>
        <w:t>Pre-intervention Questionnaire and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28"/>
        <w:gridCol w:w="657"/>
        <w:gridCol w:w="657"/>
        <w:gridCol w:w="657"/>
        <w:gridCol w:w="657"/>
      </w:tblGrid>
      <w:tr w:rsidR="002F3169" w:rsidRPr="00774CD6" w14:paraId="61C9EC62" w14:textId="77777777" w:rsidTr="00D53A56">
        <w:tc>
          <w:tcPr>
            <w:tcW w:w="720" w:type="dxa"/>
            <w:tcBorders>
              <w:left w:val="nil"/>
              <w:bottom w:val="nil"/>
              <w:right w:val="nil"/>
            </w:tcBorders>
            <w:shd w:val="clear" w:color="auto" w:fill="auto"/>
          </w:tcPr>
          <w:p w14:paraId="4DA5C0DF" w14:textId="77777777" w:rsidR="002F3169" w:rsidRPr="00774CD6" w:rsidRDefault="002F3169" w:rsidP="004F3577">
            <w:pPr>
              <w:rPr>
                <w:rFonts w:ascii="Times New Roman" w:hAnsi="Times New Roman"/>
                <w:sz w:val="24"/>
              </w:rPr>
            </w:pPr>
          </w:p>
        </w:tc>
        <w:tc>
          <w:tcPr>
            <w:tcW w:w="6228" w:type="dxa"/>
            <w:tcBorders>
              <w:left w:val="nil"/>
              <w:bottom w:val="nil"/>
              <w:right w:val="nil"/>
            </w:tcBorders>
            <w:shd w:val="clear" w:color="auto" w:fill="auto"/>
          </w:tcPr>
          <w:p w14:paraId="6AE51688" w14:textId="77777777" w:rsidR="002F3169" w:rsidRPr="00774CD6" w:rsidRDefault="002F3169" w:rsidP="004F3577">
            <w:pPr>
              <w:rPr>
                <w:rFonts w:ascii="Times New Roman" w:hAnsi="Times New Roman"/>
                <w:sz w:val="24"/>
              </w:rPr>
            </w:pPr>
          </w:p>
        </w:tc>
        <w:tc>
          <w:tcPr>
            <w:tcW w:w="2628" w:type="dxa"/>
            <w:gridSpan w:val="4"/>
            <w:tcBorders>
              <w:left w:val="nil"/>
              <w:bottom w:val="single" w:sz="4" w:space="0" w:color="auto"/>
              <w:right w:val="nil"/>
            </w:tcBorders>
            <w:shd w:val="clear" w:color="auto" w:fill="auto"/>
            <w:vAlign w:val="bottom"/>
          </w:tcPr>
          <w:p w14:paraId="719E5258" w14:textId="77777777" w:rsidR="002F3169" w:rsidRPr="00774CD6" w:rsidRDefault="002F3169" w:rsidP="00D53A56">
            <w:pPr>
              <w:jc w:val="center"/>
              <w:rPr>
                <w:rFonts w:ascii="Times New Roman" w:hAnsi="Times New Roman"/>
                <w:sz w:val="24"/>
              </w:rPr>
            </w:pPr>
            <w:r w:rsidRPr="00774CD6">
              <w:rPr>
                <w:rFonts w:ascii="Times New Roman" w:hAnsi="Times New Roman"/>
                <w:sz w:val="24"/>
              </w:rPr>
              <w:t>Participant</w:t>
            </w:r>
          </w:p>
        </w:tc>
      </w:tr>
      <w:tr w:rsidR="00057DF3" w:rsidRPr="00D53A56" w14:paraId="60D20D98" w14:textId="77777777" w:rsidTr="00D53A56">
        <w:tc>
          <w:tcPr>
            <w:tcW w:w="720" w:type="dxa"/>
            <w:tcBorders>
              <w:top w:val="nil"/>
              <w:left w:val="nil"/>
              <w:bottom w:val="single" w:sz="4" w:space="0" w:color="auto"/>
              <w:right w:val="nil"/>
            </w:tcBorders>
            <w:shd w:val="clear" w:color="auto" w:fill="auto"/>
          </w:tcPr>
          <w:p w14:paraId="1A7E5388" w14:textId="77777777" w:rsidR="00057DF3" w:rsidRPr="00D53A56" w:rsidRDefault="00057DF3" w:rsidP="004F3577">
            <w:pPr>
              <w:rPr>
                <w:rFonts w:ascii="Times New Roman" w:hAnsi="Times New Roman"/>
                <w:sz w:val="24"/>
              </w:rPr>
            </w:pPr>
            <w:r w:rsidRPr="00D53A56">
              <w:rPr>
                <w:rFonts w:ascii="Times New Roman" w:hAnsi="Times New Roman"/>
                <w:sz w:val="24"/>
              </w:rPr>
              <w:t>Item</w:t>
            </w:r>
          </w:p>
        </w:tc>
        <w:tc>
          <w:tcPr>
            <w:tcW w:w="6228" w:type="dxa"/>
            <w:tcBorders>
              <w:top w:val="nil"/>
              <w:left w:val="nil"/>
              <w:bottom w:val="single" w:sz="4" w:space="0" w:color="auto"/>
              <w:right w:val="nil"/>
            </w:tcBorders>
            <w:shd w:val="clear" w:color="auto" w:fill="auto"/>
          </w:tcPr>
          <w:p w14:paraId="7B573968" w14:textId="77777777" w:rsidR="00057DF3" w:rsidRPr="00D53A56" w:rsidRDefault="00057DF3" w:rsidP="004F3577">
            <w:pPr>
              <w:rPr>
                <w:rFonts w:ascii="Times New Roman" w:hAnsi="Times New Roman"/>
                <w:sz w:val="24"/>
              </w:rPr>
            </w:pPr>
          </w:p>
        </w:tc>
        <w:tc>
          <w:tcPr>
            <w:tcW w:w="657" w:type="dxa"/>
            <w:tcBorders>
              <w:left w:val="nil"/>
              <w:bottom w:val="single" w:sz="4" w:space="0" w:color="auto"/>
              <w:right w:val="nil"/>
            </w:tcBorders>
            <w:shd w:val="clear" w:color="auto" w:fill="auto"/>
            <w:vAlign w:val="bottom"/>
          </w:tcPr>
          <w:p w14:paraId="5C42430A"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A</w:t>
            </w:r>
          </w:p>
        </w:tc>
        <w:tc>
          <w:tcPr>
            <w:tcW w:w="657" w:type="dxa"/>
            <w:tcBorders>
              <w:left w:val="nil"/>
              <w:bottom w:val="single" w:sz="4" w:space="0" w:color="auto"/>
              <w:right w:val="nil"/>
            </w:tcBorders>
            <w:shd w:val="clear" w:color="auto" w:fill="auto"/>
            <w:vAlign w:val="bottom"/>
          </w:tcPr>
          <w:p w14:paraId="7512C500"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B</w:t>
            </w:r>
          </w:p>
        </w:tc>
        <w:tc>
          <w:tcPr>
            <w:tcW w:w="657" w:type="dxa"/>
            <w:tcBorders>
              <w:left w:val="nil"/>
              <w:bottom w:val="single" w:sz="4" w:space="0" w:color="auto"/>
              <w:right w:val="nil"/>
            </w:tcBorders>
            <w:shd w:val="clear" w:color="auto" w:fill="auto"/>
            <w:vAlign w:val="bottom"/>
          </w:tcPr>
          <w:p w14:paraId="6C1C8031"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C</w:t>
            </w:r>
          </w:p>
        </w:tc>
        <w:tc>
          <w:tcPr>
            <w:tcW w:w="657" w:type="dxa"/>
            <w:tcBorders>
              <w:left w:val="nil"/>
              <w:bottom w:val="single" w:sz="4" w:space="0" w:color="auto"/>
              <w:right w:val="nil"/>
            </w:tcBorders>
            <w:shd w:val="clear" w:color="auto" w:fill="auto"/>
            <w:vAlign w:val="bottom"/>
          </w:tcPr>
          <w:p w14:paraId="1C6EC6EC"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D</w:t>
            </w:r>
          </w:p>
        </w:tc>
      </w:tr>
      <w:tr w:rsidR="00057DF3" w:rsidRPr="00D53A56" w14:paraId="2C4E4F71" w14:textId="77777777" w:rsidTr="00D53A56">
        <w:tc>
          <w:tcPr>
            <w:tcW w:w="720" w:type="dxa"/>
            <w:tcBorders>
              <w:left w:val="nil"/>
              <w:bottom w:val="nil"/>
              <w:right w:val="nil"/>
            </w:tcBorders>
            <w:shd w:val="clear" w:color="auto" w:fill="auto"/>
          </w:tcPr>
          <w:p w14:paraId="75607375" w14:textId="77777777" w:rsidR="00057DF3" w:rsidRPr="00D53A56" w:rsidRDefault="00057DF3" w:rsidP="004F3577">
            <w:pPr>
              <w:rPr>
                <w:rFonts w:ascii="Times New Roman" w:hAnsi="Times New Roman"/>
                <w:sz w:val="24"/>
              </w:rPr>
            </w:pPr>
            <w:r w:rsidRPr="00D53A56">
              <w:rPr>
                <w:rFonts w:ascii="Times New Roman" w:hAnsi="Times New Roman"/>
                <w:sz w:val="24"/>
              </w:rPr>
              <w:t>1</w:t>
            </w:r>
          </w:p>
        </w:tc>
        <w:tc>
          <w:tcPr>
            <w:tcW w:w="6228" w:type="dxa"/>
            <w:tcBorders>
              <w:left w:val="nil"/>
              <w:bottom w:val="nil"/>
              <w:right w:val="nil"/>
            </w:tcBorders>
            <w:shd w:val="clear" w:color="auto" w:fill="auto"/>
          </w:tcPr>
          <w:p w14:paraId="103A3748" w14:textId="77777777" w:rsidR="00057DF3" w:rsidRPr="00D53A56" w:rsidRDefault="00057DF3" w:rsidP="004F3577">
            <w:pPr>
              <w:rPr>
                <w:rFonts w:ascii="Times New Roman" w:hAnsi="Times New Roman"/>
                <w:sz w:val="24"/>
              </w:rPr>
            </w:pPr>
            <w:r w:rsidRPr="00D53A56">
              <w:rPr>
                <w:rFonts w:ascii="Times New Roman" w:hAnsi="Times New Roman"/>
                <w:sz w:val="24"/>
              </w:rPr>
              <w:t>Can go to the supermarket unaccompanied</w:t>
            </w:r>
          </w:p>
        </w:tc>
        <w:tc>
          <w:tcPr>
            <w:tcW w:w="657" w:type="dxa"/>
            <w:tcBorders>
              <w:left w:val="nil"/>
              <w:bottom w:val="nil"/>
              <w:right w:val="nil"/>
            </w:tcBorders>
            <w:shd w:val="clear" w:color="auto" w:fill="auto"/>
          </w:tcPr>
          <w:p w14:paraId="24678EAA"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x</w:t>
            </w:r>
          </w:p>
        </w:tc>
        <w:tc>
          <w:tcPr>
            <w:tcW w:w="657" w:type="dxa"/>
            <w:tcBorders>
              <w:left w:val="nil"/>
              <w:bottom w:val="nil"/>
              <w:right w:val="nil"/>
            </w:tcBorders>
            <w:shd w:val="clear" w:color="auto" w:fill="auto"/>
          </w:tcPr>
          <w:p w14:paraId="33D8CA81"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x</w:t>
            </w:r>
          </w:p>
        </w:tc>
        <w:tc>
          <w:tcPr>
            <w:tcW w:w="657" w:type="dxa"/>
            <w:tcBorders>
              <w:left w:val="nil"/>
              <w:bottom w:val="nil"/>
              <w:right w:val="nil"/>
            </w:tcBorders>
            <w:shd w:val="clear" w:color="auto" w:fill="auto"/>
          </w:tcPr>
          <w:p w14:paraId="1EDD79ED"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x</w:t>
            </w:r>
          </w:p>
        </w:tc>
        <w:tc>
          <w:tcPr>
            <w:tcW w:w="657" w:type="dxa"/>
            <w:tcBorders>
              <w:left w:val="nil"/>
              <w:bottom w:val="nil"/>
              <w:right w:val="nil"/>
            </w:tcBorders>
            <w:shd w:val="clear" w:color="auto" w:fill="auto"/>
          </w:tcPr>
          <w:p w14:paraId="319B4261"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x</w:t>
            </w:r>
          </w:p>
        </w:tc>
      </w:tr>
      <w:tr w:rsidR="00057DF3" w:rsidRPr="00D53A56" w14:paraId="0BF20C0C" w14:textId="77777777" w:rsidTr="00D53A56">
        <w:tc>
          <w:tcPr>
            <w:tcW w:w="720" w:type="dxa"/>
            <w:tcBorders>
              <w:top w:val="nil"/>
              <w:left w:val="nil"/>
              <w:bottom w:val="nil"/>
              <w:right w:val="nil"/>
            </w:tcBorders>
            <w:shd w:val="clear" w:color="auto" w:fill="auto"/>
          </w:tcPr>
          <w:p w14:paraId="534A7179" w14:textId="77777777" w:rsidR="00057DF3" w:rsidRPr="00D53A56" w:rsidRDefault="00057DF3" w:rsidP="004F3577">
            <w:pPr>
              <w:rPr>
                <w:rFonts w:ascii="Times New Roman" w:hAnsi="Times New Roman"/>
                <w:sz w:val="24"/>
              </w:rPr>
            </w:pPr>
            <w:r w:rsidRPr="00D53A56">
              <w:rPr>
                <w:rFonts w:ascii="Times New Roman" w:hAnsi="Times New Roman"/>
                <w:sz w:val="24"/>
              </w:rPr>
              <w:t>2</w:t>
            </w:r>
          </w:p>
        </w:tc>
        <w:tc>
          <w:tcPr>
            <w:tcW w:w="6228" w:type="dxa"/>
            <w:tcBorders>
              <w:top w:val="nil"/>
              <w:left w:val="nil"/>
              <w:bottom w:val="nil"/>
              <w:right w:val="nil"/>
            </w:tcBorders>
            <w:shd w:val="clear" w:color="auto" w:fill="auto"/>
          </w:tcPr>
          <w:p w14:paraId="69F01D79" w14:textId="77777777" w:rsidR="00057DF3" w:rsidRPr="00D53A56" w:rsidRDefault="00057DF3" w:rsidP="004F3577">
            <w:pPr>
              <w:rPr>
                <w:rFonts w:ascii="Times New Roman" w:hAnsi="Times New Roman"/>
                <w:sz w:val="24"/>
              </w:rPr>
            </w:pPr>
            <w:r w:rsidRPr="00D53A56">
              <w:rPr>
                <w:rFonts w:ascii="Times New Roman" w:hAnsi="Times New Roman"/>
                <w:sz w:val="24"/>
              </w:rPr>
              <w:t>Can use money</w:t>
            </w:r>
          </w:p>
        </w:tc>
        <w:tc>
          <w:tcPr>
            <w:tcW w:w="657" w:type="dxa"/>
            <w:tcBorders>
              <w:top w:val="nil"/>
              <w:left w:val="nil"/>
              <w:bottom w:val="nil"/>
              <w:right w:val="nil"/>
            </w:tcBorders>
            <w:shd w:val="clear" w:color="auto" w:fill="auto"/>
          </w:tcPr>
          <w:p w14:paraId="3BA7A816"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29E83ADF"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yes</w:t>
            </w:r>
          </w:p>
        </w:tc>
        <w:tc>
          <w:tcPr>
            <w:tcW w:w="657" w:type="dxa"/>
            <w:tcBorders>
              <w:top w:val="nil"/>
              <w:left w:val="nil"/>
              <w:bottom w:val="nil"/>
              <w:right w:val="nil"/>
            </w:tcBorders>
            <w:shd w:val="clear" w:color="auto" w:fill="auto"/>
          </w:tcPr>
          <w:p w14:paraId="4D273F8C"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75BDC316" w14:textId="77777777" w:rsidR="00057DF3" w:rsidRPr="002F3169" w:rsidRDefault="00057DF3" w:rsidP="00D53A56">
            <w:pPr>
              <w:jc w:val="center"/>
            </w:pPr>
            <w:r w:rsidRPr="00D53A56">
              <w:rPr>
                <w:rFonts w:ascii="Times New Roman" w:hAnsi="Times New Roman"/>
                <w:sz w:val="24"/>
              </w:rPr>
              <w:t>yes</w:t>
            </w:r>
          </w:p>
        </w:tc>
      </w:tr>
      <w:tr w:rsidR="00057DF3" w:rsidRPr="00D53A56" w14:paraId="04E75C93" w14:textId="77777777" w:rsidTr="00D53A56">
        <w:tc>
          <w:tcPr>
            <w:tcW w:w="720" w:type="dxa"/>
            <w:tcBorders>
              <w:top w:val="nil"/>
              <w:left w:val="nil"/>
              <w:bottom w:val="nil"/>
              <w:right w:val="nil"/>
            </w:tcBorders>
            <w:shd w:val="clear" w:color="auto" w:fill="auto"/>
          </w:tcPr>
          <w:p w14:paraId="5FC4CEF2" w14:textId="77777777" w:rsidR="00057DF3" w:rsidRPr="00D53A56" w:rsidRDefault="00057DF3" w:rsidP="004F3577">
            <w:pPr>
              <w:rPr>
                <w:rFonts w:ascii="Times New Roman" w:hAnsi="Times New Roman"/>
                <w:sz w:val="24"/>
              </w:rPr>
            </w:pPr>
            <w:r w:rsidRPr="00D53A56">
              <w:rPr>
                <w:rFonts w:ascii="Times New Roman" w:hAnsi="Times New Roman"/>
                <w:sz w:val="24"/>
              </w:rPr>
              <w:t>3</w:t>
            </w:r>
          </w:p>
        </w:tc>
        <w:tc>
          <w:tcPr>
            <w:tcW w:w="6228" w:type="dxa"/>
            <w:tcBorders>
              <w:top w:val="nil"/>
              <w:left w:val="nil"/>
              <w:bottom w:val="nil"/>
              <w:right w:val="nil"/>
            </w:tcBorders>
            <w:shd w:val="clear" w:color="auto" w:fill="auto"/>
          </w:tcPr>
          <w:p w14:paraId="1C4408A9" w14:textId="77777777" w:rsidR="00057DF3" w:rsidRPr="00D53A56" w:rsidRDefault="00057DF3" w:rsidP="004F3577">
            <w:pPr>
              <w:rPr>
                <w:rFonts w:ascii="Times New Roman" w:hAnsi="Times New Roman"/>
                <w:sz w:val="24"/>
              </w:rPr>
            </w:pPr>
            <w:r w:rsidRPr="00D53A56">
              <w:rPr>
                <w:rFonts w:ascii="Times New Roman" w:hAnsi="Times New Roman"/>
                <w:sz w:val="24"/>
              </w:rPr>
              <w:t>Can buy groceries without help</w:t>
            </w:r>
          </w:p>
        </w:tc>
        <w:tc>
          <w:tcPr>
            <w:tcW w:w="657" w:type="dxa"/>
            <w:tcBorders>
              <w:top w:val="nil"/>
              <w:left w:val="nil"/>
              <w:bottom w:val="nil"/>
              <w:right w:val="nil"/>
            </w:tcBorders>
            <w:shd w:val="clear" w:color="auto" w:fill="auto"/>
          </w:tcPr>
          <w:p w14:paraId="790D00B3"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2E0D3E8"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62E2EF2"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34CBAE38" w14:textId="77777777" w:rsidR="00057DF3" w:rsidRPr="002F3169" w:rsidRDefault="00057DF3" w:rsidP="00D53A56">
            <w:pPr>
              <w:jc w:val="center"/>
            </w:pPr>
            <w:r w:rsidRPr="00D53A56">
              <w:rPr>
                <w:rFonts w:ascii="Times New Roman" w:hAnsi="Times New Roman"/>
                <w:sz w:val="24"/>
              </w:rPr>
              <w:t>x</w:t>
            </w:r>
          </w:p>
        </w:tc>
      </w:tr>
      <w:tr w:rsidR="00057DF3" w:rsidRPr="00D53A56" w14:paraId="4FE71DFA" w14:textId="77777777" w:rsidTr="00D53A56">
        <w:tc>
          <w:tcPr>
            <w:tcW w:w="720" w:type="dxa"/>
            <w:tcBorders>
              <w:top w:val="nil"/>
              <w:left w:val="nil"/>
              <w:bottom w:val="nil"/>
              <w:right w:val="nil"/>
            </w:tcBorders>
            <w:shd w:val="clear" w:color="auto" w:fill="auto"/>
          </w:tcPr>
          <w:p w14:paraId="3AD72D83" w14:textId="77777777" w:rsidR="00057DF3" w:rsidRPr="00D53A56" w:rsidRDefault="00057DF3" w:rsidP="004F3577">
            <w:pPr>
              <w:rPr>
                <w:rFonts w:ascii="Times New Roman" w:hAnsi="Times New Roman"/>
                <w:sz w:val="24"/>
              </w:rPr>
            </w:pPr>
            <w:r w:rsidRPr="00D53A56">
              <w:rPr>
                <w:rFonts w:ascii="Times New Roman" w:hAnsi="Times New Roman"/>
                <w:sz w:val="24"/>
              </w:rPr>
              <w:t>4</w:t>
            </w:r>
          </w:p>
        </w:tc>
        <w:tc>
          <w:tcPr>
            <w:tcW w:w="6228" w:type="dxa"/>
            <w:tcBorders>
              <w:top w:val="nil"/>
              <w:left w:val="nil"/>
              <w:bottom w:val="nil"/>
              <w:right w:val="nil"/>
            </w:tcBorders>
            <w:shd w:val="clear" w:color="auto" w:fill="auto"/>
          </w:tcPr>
          <w:p w14:paraId="6BF9BBF6" w14:textId="77777777" w:rsidR="00057DF3" w:rsidRPr="00D53A56" w:rsidRDefault="00057DF3" w:rsidP="00057DF3">
            <w:pPr>
              <w:rPr>
                <w:rFonts w:ascii="Times New Roman" w:hAnsi="Times New Roman"/>
                <w:sz w:val="24"/>
              </w:rPr>
            </w:pPr>
            <w:r w:rsidRPr="00D53A56">
              <w:rPr>
                <w:rFonts w:ascii="Times New Roman" w:hAnsi="Times New Roman"/>
                <w:sz w:val="24"/>
              </w:rPr>
              <w:t>Can put together a menu without help</w:t>
            </w:r>
          </w:p>
        </w:tc>
        <w:tc>
          <w:tcPr>
            <w:tcW w:w="657" w:type="dxa"/>
            <w:tcBorders>
              <w:top w:val="nil"/>
              <w:left w:val="nil"/>
              <w:bottom w:val="nil"/>
              <w:right w:val="nil"/>
            </w:tcBorders>
            <w:shd w:val="clear" w:color="auto" w:fill="auto"/>
          </w:tcPr>
          <w:p w14:paraId="66ACCBE5"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E16F007"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2102FC3C"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A934C69" w14:textId="77777777" w:rsidR="00057DF3" w:rsidRPr="002F3169" w:rsidRDefault="00057DF3" w:rsidP="00D53A56">
            <w:pPr>
              <w:jc w:val="center"/>
            </w:pPr>
            <w:r w:rsidRPr="00D53A56">
              <w:rPr>
                <w:rFonts w:ascii="Times New Roman" w:hAnsi="Times New Roman"/>
                <w:sz w:val="24"/>
              </w:rPr>
              <w:t>x</w:t>
            </w:r>
          </w:p>
        </w:tc>
      </w:tr>
      <w:tr w:rsidR="00057DF3" w:rsidRPr="00D53A56" w14:paraId="6188AFA0" w14:textId="77777777" w:rsidTr="00D53A56">
        <w:tc>
          <w:tcPr>
            <w:tcW w:w="720" w:type="dxa"/>
            <w:tcBorders>
              <w:top w:val="nil"/>
              <w:left w:val="nil"/>
              <w:bottom w:val="nil"/>
              <w:right w:val="nil"/>
            </w:tcBorders>
            <w:shd w:val="clear" w:color="auto" w:fill="auto"/>
          </w:tcPr>
          <w:p w14:paraId="7075E4BF" w14:textId="77777777" w:rsidR="00057DF3" w:rsidRPr="00D53A56" w:rsidRDefault="00057DF3" w:rsidP="004F3577">
            <w:pPr>
              <w:rPr>
                <w:rFonts w:ascii="Times New Roman" w:hAnsi="Times New Roman"/>
                <w:sz w:val="24"/>
              </w:rPr>
            </w:pPr>
            <w:r w:rsidRPr="00D53A56">
              <w:rPr>
                <w:rFonts w:ascii="Times New Roman" w:hAnsi="Times New Roman"/>
                <w:sz w:val="24"/>
              </w:rPr>
              <w:t>5</w:t>
            </w:r>
          </w:p>
        </w:tc>
        <w:tc>
          <w:tcPr>
            <w:tcW w:w="6228" w:type="dxa"/>
            <w:tcBorders>
              <w:top w:val="nil"/>
              <w:left w:val="nil"/>
              <w:bottom w:val="nil"/>
              <w:right w:val="nil"/>
            </w:tcBorders>
            <w:shd w:val="clear" w:color="auto" w:fill="auto"/>
          </w:tcPr>
          <w:p w14:paraId="75D566EC" w14:textId="77777777" w:rsidR="00057DF3" w:rsidRPr="00D53A56" w:rsidRDefault="00057DF3" w:rsidP="00057DF3">
            <w:pPr>
              <w:rPr>
                <w:rFonts w:ascii="Times New Roman" w:hAnsi="Times New Roman"/>
                <w:sz w:val="24"/>
              </w:rPr>
            </w:pPr>
            <w:r w:rsidRPr="00D53A56">
              <w:rPr>
                <w:rFonts w:ascii="Times New Roman" w:hAnsi="Times New Roman"/>
                <w:sz w:val="24"/>
              </w:rPr>
              <w:t>Can select recipes without help</w:t>
            </w:r>
          </w:p>
        </w:tc>
        <w:tc>
          <w:tcPr>
            <w:tcW w:w="657" w:type="dxa"/>
            <w:tcBorders>
              <w:top w:val="nil"/>
              <w:left w:val="nil"/>
              <w:bottom w:val="nil"/>
              <w:right w:val="nil"/>
            </w:tcBorders>
            <w:shd w:val="clear" w:color="auto" w:fill="auto"/>
          </w:tcPr>
          <w:p w14:paraId="16DA6F89"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4F5A1BA"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6E4A36EE"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302A4AEA" w14:textId="77777777" w:rsidR="00057DF3" w:rsidRPr="002F3169" w:rsidRDefault="00057DF3" w:rsidP="00D53A56">
            <w:pPr>
              <w:jc w:val="center"/>
            </w:pPr>
            <w:r w:rsidRPr="00D53A56">
              <w:rPr>
                <w:rFonts w:ascii="Times New Roman" w:hAnsi="Times New Roman"/>
                <w:sz w:val="24"/>
              </w:rPr>
              <w:t>x</w:t>
            </w:r>
          </w:p>
        </w:tc>
      </w:tr>
      <w:tr w:rsidR="00057DF3" w:rsidRPr="00D53A56" w14:paraId="6B972299" w14:textId="77777777" w:rsidTr="00D53A56">
        <w:tc>
          <w:tcPr>
            <w:tcW w:w="720" w:type="dxa"/>
            <w:tcBorders>
              <w:top w:val="nil"/>
              <w:left w:val="nil"/>
              <w:bottom w:val="nil"/>
              <w:right w:val="nil"/>
            </w:tcBorders>
            <w:shd w:val="clear" w:color="auto" w:fill="auto"/>
          </w:tcPr>
          <w:p w14:paraId="53C664F1" w14:textId="77777777" w:rsidR="00057DF3" w:rsidRPr="00D53A56" w:rsidRDefault="00057DF3" w:rsidP="004F3577">
            <w:pPr>
              <w:rPr>
                <w:rFonts w:ascii="Times New Roman" w:hAnsi="Times New Roman"/>
                <w:sz w:val="24"/>
              </w:rPr>
            </w:pPr>
            <w:r w:rsidRPr="00D53A56">
              <w:rPr>
                <w:rFonts w:ascii="Times New Roman" w:hAnsi="Times New Roman"/>
                <w:sz w:val="24"/>
              </w:rPr>
              <w:t>6</w:t>
            </w:r>
          </w:p>
        </w:tc>
        <w:tc>
          <w:tcPr>
            <w:tcW w:w="6228" w:type="dxa"/>
            <w:tcBorders>
              <w:top w:val="nil"/>
              <w:left w:val="nil"/>
              <w:bottom w:val="nil"/>
              <w:right w:val="nil"/>
            </w:tcBorders>
            <w:shd w:val="clear" w:color="auto" w:fill="auto"/>
          </w:tcPr>
          <w:p w14:paraId="7D1B46E4" w14:textId="77777777" w:rsidR="00057DF3" w:rsidRPr="00D53A56" w:rsidRDefault="00057DF3" w:rsidP="00057DF3">
            <w:pPr>
              <w:rPr>
                <w:rFonts w:ascii="Times New Roman" w:hAnsi="Times New Roman"/>
                <w:sz w:val="24"/>
              </w:rPr>
            </w:pPr>
            <w:r w:rsidRPr="00D53A56">
              <w:rPr>
                <w:rFonts w:ascii="Times New Roman" w:hAnsi="Times New Roman"/>
                <w:sz w:val="24"/>
              </w:rPr>
              <w:t>Can clean vegetables without help</w:t>
            </w:r>
          </w:p>
        </w:tc>
        <w:tc>
          <w:tcPr>
            <w:tcW w:w="657" w:type="dxa"/>
            <w:tcBorders>
              <w:top w:val="nil"/>
              <w:left w:val="nil"/>
              <w:bottom w:val="nil"/>
              <w:right w:val="nil"/>
            </w:tcBorders>
            <w:shd w:val="clear" w:color="auto" w:fill="auto"/>
          </w:tcPr>
          <w:p w14:paraId="1A7B94C3"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1206C11A"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282AC821"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C4C70FC" w14:textId="77777777" w:rsidR="00057DF3" w:rsidRPr="002F3169" w:rsidRDefault="00057DF3" w:rsidP="00D53A56">
            <w:pPr>
              <w:jc w:val="center"/>
            </w:pPr>
            <w:r w:rsidRPr="00D53A56">
              <w:rPr>
                <w:rFonts w:ascii="Times New Roman" w:hAnsi="Times New Roman"/>
                <w:sz w:val="24"/>
              </w:rPr>
              <w:t>x</w:t>
            </w:r>
          </w:p>
        </w:tc>
      </w:tr>
      <w:tr w:rsidR="00057DF3" w:rsidRPr="00D53A56" w14:paraId="472AA357" w14:textId="77777777" w:rsidTr="00D53A56">
        <w:tc>
          <w:tcPr>
            <w:tcW w:w="720" w:type="dxa"/>
            <w:tcBorders>
              <w:top w:val="nil"/>
              <w:left w:val="nil"/>
              <w:bottom w:val="nil"/>
              <w:right w:val="nil"/>
            </w:tcBorders>
            <w:shd w:val="clear" w:color="auto" w:fill="auto"/>
          </w:tcPr>
          <w:p w14:paraId="20174A7C" w14:textId="77777777" w:rsidR="00057DF3" w:rsidRPr="00D53A56" w:rsidRDefault="00057DF3" w:rsidP="004F3577">
            <w:pPr>
              <w:rPr>
                <w:rFonts w:ascii="Times New Roman" w:hAnsi="Times New Roman"/>
                <w:sz w:val="24"/>
              </w:rPr>
            </w:pPr>
            <w:r w:rsidRPr="00D53A56">
              <w:rPr>
                <w:rFonts w:ascii="Times New Roman" w:hAnsi="Times New Roman"/>
                <w:sz w:val="24"/>
              </w:rPr>
              <w:t>7</w:t>
            </w:r>
          </w:p>
        </w:tc>
        <w:tc>
          <w:tcPr>
            <w:tcW w:w="6228" w:type="dxa"/>
            <w:tcBorders>
              <w:top w:val="nil"/>
              <w:left w:val="nil"/>
              <w:bottom w:val="nil"/>
              <w:right w:val="nil"/>
            </w:tcBorders>
            <w:shd w:val="clear" w:color="auto" w:fill="auto"/>
          </w:tcPr>
          <w:p w14:paraId="3891371D" w14:textId="77777777" w:rsidR="00057DF3" w:rsidRPr="00D53A56" w:rsidRDefault="00057DF3" w:rsidP="004F3577">
            <w:pPr>
              <w:rPr>
                <w:rFonts w:ascii="Times New Roman" w:hAnsi="Times New Roman"/>
                <w:sz w:val="24"/>
              </w:rPr>
            </w:pPr>
            <w:r w:rsidRPr="00D53A56">
              <w:rPr>
                <w:rFonts w:ascii="Times New Roman" w:hAnsi="Times New Roman"/>
                <w:sz w:val="24"/>
              </w:rPr>
              <w:t>Can prepare food quantities without help</w:t>
            </w:r>
          </w:p>
        </w:tc>
        <w:tc>
          <w:tcPr>
            <w:tcW w:w="657" w:type="dxa"/>
            <w:tcBorders>
              <w:top w:val="nil"/>
              <w:left w:val="nil"/>
              <w:bottom w:val="nil"/>
              <w:right w:val="nil"/>
            </w:tcBorders>
            <w:shd w:val="clear" w:color="auto" w:fill="auto"/>
          </w:tcPr>
          <w:p w14:paraId="35FC12A0"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22635BB8"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8C26248"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34414617" w14:textId="77777777" w:rsidR="00057DF3" w:rsidRPr="002F3169" w:rsidRDefault="00057DF3" w:rsidP="00D53A56">
            <w:pPr>
              <w:jc w:val="center"/>
            </w:pPr>
            <w:r w:rsidRPr="00D53A56">
              <w:rPr>
                <w:rFonts w:ascii="Times New Roman" w:hAnsi="Times New Roman"/>
                <w:sz w:val="24"/>
              </w:rPr>
              <w:t>x</w:t>
            </w:r>
          </w:p>
        </w:tc>
      </w:tr>
      <w:tr w:rsidR="00057DF3" w:rsidRPr="00D53A56" w14:paraId="69C6AFBD" w14:textId="77777777" w:rsidTr="00D53A56">
        <w:tc>
          <w:tcPr>
            <w:tcW w:w="720" w:type="dxa"/>
            <w:tcBorders>
              <w:top w:val="nil"/>
              <w:left w:val="nil"/>
              <w:bottom w:val="nil"/>
              <w:right w:val="nil"/>
            </w:tcBorders>
            <w:shd w:val="clear" w:color="auto" w:fill="auto"/>
          </w:tcPr>
          <w:p w14:paraId="49C92948" w14:textId="77777777" w:rsidR="00057DF3" w:rsidRPr="00D53A56" w:rsidRDefault="00057DF3" w:rsidP="004F3577">
            <w:pPr>
              <w:rPr>
                <w:rFonts w:ascii="Times New Roman" w:hAnsi="Times New Roman"/>
                <w:sz w:val="24"/>
              </w:rPr>
            </w:pPr>
            <w:r w:rsidRPr="00D53A56">
              <w:rPr>
                <w:rFonts w:ascii="Times New Roman" w:hAnsi="Times New Roman"/>
                <w:sz w:val="24"/>
              </w:rPr>
              <w:t>8</w:t>
            </w:r>
          </w:p>
        </w:tc>
        <w:tc>
          <w:tcPr>
            <w:tcW w:w="6228" w:type="dxa"/>
            <w:tcBorders>
              <w:top w:val="nil"/>
              <w:left w:val="nil"/>
              <w:bottom w:val="nil"/>
              <w:right w:val="nil"/>
            </w:tcBorders>
            <w:shd w:val="clear" w:color="auto" w:fill="auto"/>
          </w:tcPr>
          <w:p w14:paraId="45417F7B" w14:textId="77777777" w:rsidR="00057DF3" w:rsidRPr="00D53A56" w:rsidRDefault="00057DF3" w:rsidP="004F3577">
            <w:pPr>
              <w:rPr>
                <w:rFonts w:ascii="Times New Roman" w:hAnsi="Times New Roman"/>
                <w:sz w:val="24"/>
              </w:rPr>
            </w:pPr>
            <w:r w:rsidRPr="00D53A56">
              <w:rPr>
                <w:rFonts w:ascii="Times New Roman" w:hAnsi="Times New Roman"/>
                <w:sz w:val="24"/>
              </w:rPr>
              <w:t>Can prepare the meat for cooking without help</w:t>
            </w:r>
          </w:p>
        </w:tc>
        <w:tc>
          <w:tcPr>
            <w:tcW w:w="657" w:type="dxa"/>
            <w:tcBorders>
              <w:top w:val="nil"/>
              <w:left w:val="nil"/>
              <w:bottom w:val="nil"/>
              <w:right w:val="nil"/>
            </w:tcBorders>
            <w:shd w:val="clear" w:color="auto" w:fill="auto"/>
          </w:tcPr>
          <w:p w14:paraId="7CC460BB"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14BFD7FA"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1ECD56FB"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468EA7C3" w14:textId="77777777" w:rsidR="00057DF3" w:rsidRPr="002F3169" w:rsidRDefault="00057DF3" w:rsidP="00D53A56">
            <w:pPr>
              <w:jc w:val="center"/>
            </w:pPr>
            <w:r w:rsidRPr="00D53A56">
              <w:rPr>
                <w:rFonts w:ascii="Times New Roman" w:hAnsi="Times New Roman"/>
                <w:sz w:val="24"/>
              </w:rPr>
              <w:t>x</w:t>
            </w:r>
          </w:p>
        </w:tc>
      </w:tr>
      <w:tr w:rsidR="00057DF3" w:rsidRPr="00D53A56" w14:paraId="0762CAFC" w14:textId="77777777" w:rsidTr="00D53A56">
        <w:tc>
          <w:tcPr>
            <w:tcW w:w="720" w:type="dxa"/>
            <w:tcBorders>
              <w:top w:val="nil"/>
              <w:left w:val="nil"/>
              <w:bottom w:val="nil"/>
              <w:right w:val="nil"/>
            </w:tcBorders>
            <w:shd w:val="clear" w:color="auto" w:fill="auto"/>
          </w:tcPr>
          <w:p w14:paraId="0650E5F1" w14:textId="77777777" w:rsidR="00057DF3" w:rsidRPr="00D53A56" w:rsidRDefault="00057DF3" w:rsidP="004F3577">
            <w:pPr>
              <w:rPr>
                <w:rFonts w:ascii="Times New Roman" w:hAnsi="Times New Roman"/>
                <w:sz w:val="24"/>
              </w:rPr>
            </w:pPr>
            <w:r w:rsidRPr="00D53A56">
              <w:rPr>
                <w:rFonts w:ascii="Times New Roman" w:hAnsi="Times New Roman"/>
                <w:sz w:val="24"/>
              </w:rPr>
              <w:t>9</w:t>
            </w:r>
          </w:p>
        </w:tc>
        <w:tc>
          <w:tcPr>
            <w:tcW w:w="6228" w:type="dxa"/>
            <w:tcBorders>
              <w:top w:val="nil"/>
              <w:left w:val="nil"/>
              <w:bottom w:val="nil"/>
              <w:right w:val="nil"/>
            </w:tcBorders>
            <w:shd w:val="clear" w:color="auto" w:fill="auto"/>
          </w:tcPr>
          <w:p w14:paraId="689200D3" w14:textId="77777777" w:rsidR="00057DF3" w:rsidRPr="00D53A56" w:rsidRDefault="00057DF3" w:rsidP="004F3577">
            <w:pPr>
              <w:rPr>
                <w:rFonts w:ascii="Times New Roman" w:hAnsi="Times New Roman"/>
                <w:sz w:val="24"/>
              </w:rPr>
            </w:pPr>
            <w:r w:rsidRPr="00D53A56">
              <w:rPr>
                <w:rFonts w:ascii="Times New Roman" w:hAnsi="Times New Roman"/>
                <w:sz w:val="24"/>
              </w:rPr>
              <w:t>Can use cookbooks without help</w:t>
            </w:r>
          </w:p>
        </w:tc>
        <w:tc>
          <w:tcPr>
            <w:tcW w:w="657" w:type="dxa"/>
            <w:tcBorders>
              <w:top w:val="nil"/>
              <w:left w:val="nil"/>
              <w:bottom w:val="nil"/>
              <w:right w:val="nil"/>
            </w:tcBorders>
            <w:shd w:val="clear" w:color="auto" w:fill="auto"/>
          </w:tcPr>
          <w:p w14:paraId="44369A49"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7DC9B11E"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3D9CBA7E"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40AB5182" w14:textId="77777777" w:rsidR="00057DF3" w:rsidRPr="002F3169" w:rsidRDefault="00057DF3" w:rsidP="00D53A56">
            <w:pPr>
              <w:jc w:val="center"/>
            </w:pPr>
            <w:r w:rsidRPr="00D53A56">
              <w:rPr>
                <w:rFonts w:ascii="Times New Roman" w:hAnsi="Times New Roman"/>
                <w:sz w:val="24"/>
              </w:rPr>
              <w:t>x</w:t>
            </w:r>
          </w:p>
        </w:tc>
      </w:tr>
      <w:tr w:rsidR="00057DF3" w:rsidRPr="00D53A56" w14:paraId="064973BF" w14:textId="77777777" w:rsidTr="00D53A56">
        <w:tc>
          <w:tcPr>
            <w:tcW w:w="720" w:type="dxa"/>
            <w:tcBorders>
              <w:top w:val="nil"/>
              <w:left w:val="nil"/>
              <w:bottom w:val="nil"/>
              <w:right w:val="nil"/>
            </w:tcBorders>
            <w:shd w:val="clear" w:color="auto" w:fill="auto"/>
          </w:tcPr>
          <w:p w14:paraId="7411E874" w14:textId="77777777" w:rsidR="00057DF3" w:rsidRPr="00D53A56" w:rsidRDefault="00057DF3" w:rsidP="004F3577">
            <w:pPr>
              <w:rPr>
                <w:rFonts w:ascii="Times New Roman" w:hAnsi="Times New Roman"/>
                <w:sz w:val="24"/>
              </w:rPr>
            </w:pPr>
            <w:r w:rsidRPr="00D53A56">
              <w:rPr>
                <w:rFonts w:ascii="Times New Roman" w:hAnsi="Times New Roman"/>
                <w:sz w:val="24"/>
              </w:rPr>
              <w:t>10</w:t>
            </w:r>
          </w:p>
        </w:tc>
        <w:tc>
          <w:tcPr>
            <w:tcW w:w="6228" w:type="dxa"/>
            <w:tcBorders>
              <w:top w:val="nil"/>
              <w:left w:val="nil"/>
              <w:bottom w:val="nil"/>
              <w:right w:val="nil"/>
            </w:tcBorders>
            <w:shd w:val="clear" w:color="auto" w:fill="auto"/>
          </w:tcPr>
          <w:p w14:paraId="6E0FB235" w14:textId="77777777" w:rsidR="00057DF3" w:rsidRPr="00D53A56" w:rsidRDefault="00057DF3" w:rsidP="004F3577">
            <w:pPr>
              <w:rPr>
                <w:rFonts w:ascii="Times New Roman" w:hAnsi="Times New Roman"/>
                <w:sz w:val="24"/>
              </w:rPr>
            </w:pPr>
            <w:r w:rsidRPr="00D53A56">
              <w:rPr>
                <w:rFonts w:ascii="Times New Roman" w:hAnsi="Times New Roman"/>
                <w:sz w:val="24"/>
              </w:rPr>
              <w:t>Can use cooking websites without help</w:t>
            </w:r>
          </w:p>
        </w:tc>
        <w:tc>
          <w:tcPr>
            <w:tcW w:w="657" w:type="dxa"/>
            <w:tcBorders>
              <w:top w:val="nil"/>
              <w:left w:val="nil"/>
              <w:bottom w:val="nil"/>
              <w:right w:val="nil"/>
            </w:tcBorders>
            <w:shd w:val="clear" w:color="auto" w:fill="auto"/>
          </w:tcPr>
          <w:p w14:paraId="6B34960F"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B6DB290"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1A68148F"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25E9680D" w14:textId="77777777" w:rsidR="00057DF3" w:rsidRPr="002F3169" w:rsidRDefault="00057DF3" w:rsidP="00D53A56">
            <w:pPr>
              <w:jc w:val="center"/>
            </w:pPr>
            <w:r w:rsidRPr="00D53A56">
              <w:rPr>
                <w:rFonts w:ascii="Times New Roman" w:hAnsi="Times New Roman"/>
                <w:sz w:val="24"/>
              </w:rPr>
              <w:t>x</w:t>
            </w:r>
          </w:p>
        </w:tc>
      </w:tr>
      <w:tr w:rsidR="00057DF3" w:rsidRPr="00D53A56" w14:paraId="6C465ACA" w14:textId="77777777" w:rsidTr="00D53A56">
        <w:tc>
          <w:tcPr>
            <w:tcW w:w="720" w:type="dxa"/>
            <w:tcBorders>
              <w:top w:val="nil"/>
              <w:left w:val="nil"/>
              <w:bottom w:val="nil"/>
              <w:right w:val="nil"/>
            </w:tcBorders>
            <w:shd w:val="clear" w:color="auto" w:fill="auto"/>
          </w:tcPr>
          <w:p w14:paraId="4AEA22A1" w14:textId="77777777" w:rsidR="00057DF3" w:rsidRPr="00D53A56" w:rsidRDefault="00057DF3" w:rsidP="004F3577">
            <w:pPr>
              <w:rPr>
                <w:rFonts w:ascii="Times New Roman" w:hAnsi="Times New Roman"/>
                <w:sz w:val="24"/>
              </w:rPr>
            </w:pPr>
            <w:r w:rsidRPr="00D53A56">
              <w:rPr>
                <w:rFonts w:ascii="Times New Roman" w:hAnsi="Times New Roman"/>
                <w:sz w:val="24"/>
              </w:rPr>
              <w:t>11</w:t>
            </w:r>
          </w:p>
        </w:tc>
        <w:tc>
          <w:tcPr>
            <w:tcW w:w="6228" w:type="dxa"/>
            <w:tcBorders>
              <w:top w:val="nil"/>
              <w:left w:val="nil"/>
              <w:bottom w:val="nil"/>
              <w:right w:val="nil"/>
            </w:tcBorders>
            <w:shd w:val="clear" w:color="auto" w:fill="auto"/>
          </w:tcPr>
          <w:p w14:paraId="133F55D4" w14:textId="77777777" w:rsidR="00057DF3" w:rsidRPr="00D53A56" w:rsidRDefault="00057DF3" w:rsidP="004F3577">
            <w:pPr>
              <w:rPr>
                <w:rFonts w:ascii="Times New Roman" w:hAnsi="Times New Roman"/>
                <w:sz w:val="24"/>
              </w:rPr>
            </w:pPr>
            <w:r w:rsidRPr="00D53A56">
              <w:rPr>
                <w:rFonts w:ascii="Times New Roman" w:hAnsi="Times New Roman"/>
                <w:sz w:val="24"/>
              </w:rPr>
              <w:t>Utilizes YouTube for cooking</w:t>
            </w:r>
          </w:p>
        </w:tc>
        <w:tc>
          <w:tcPr>
            <w:tcW w:w="657" w:type="dxa"/>
            <w:tcBorders>
              <w:top w:val="nil"/>
              <w:left w:val="nil"/>
              <w:bottom w:val="nil"/>
              <w:right w:val="nil"/>
            </w:tcBorders>
            <w:shd w:val="clear" w:color="auto" w:fill="auto"/>
          </w:tcPr>
          <w:p w14:paraId="7FCC6999"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FFC0CA3" w14:textId="77777777" w:rsidR="00057DF3" w:rsidRPr="00D53A56" w:rsidRDefault="00057DF3" w:rsidP="00D53A56">
            <w:pPr>
              <w:jc w:val="center"/>
              <w:rPr>
                <w:rFonts w:ascii="Times New Roman" w:hAnsi="Times New Roman"/>
                <w:sz w:val="24"/>
              </w:rPr>
            </w:pPr>
            <w:r w:rsidRPr="00D53A56">
              <w:rPr>
                <w:rFonts w:ascii="Times New Roman" w:hAnsi="Times New Roman"/>
                <w:sz w:val="24"/>
              </w:rPr>
              <w:t>yes</w:t>
            </w:r>
          </w:p>
        </w:tc>
        <w:tc>
          <w:tcPr>
            <w:tcW w:w="657" w:type="dxa"/>
            <w:tcBorders>
              <w:top w:val="nil"/>
              <w:left w:val="nil"/>
              <w:bottom w:val="nil"/>
              <w:right w:val="nil"/>
            </w:tcBorders>
            <w:shd w:val="clear" w:color="auto" w:fill="auto"/>
          </w:tcPr>
          <w:p w14:paraId="637DC55F"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6B09A686" w14:textId="77777777" w:rsidR="00057DF3" w:rsidRPr="002F3169" w:rsidRDefault="00057DF3" w:rsidP="00D53A56">
            <w:pPr>
              <w:jc w:val="center"/>
            </w:pPr>
            <w:r w:rsidRPr="00D53A56">
              <w:rPr>
                <w:rFonts w:ascii="Times New Roman" w:hAnsi="Times New Roman"/>
                <w:sz w:val="24"/>
              </w:rPr>
              <w:t>yes</w:t>
            </w:r>
          </w:p>
        </w:tc>
      </w:tr>
      <w:tr w:rsidR="00057DF3" w:rsidRPr="00D53A56" w14:paraId="36B67775" w14:textId="77777777" w:rsidTr="00D53A56">
        <w:tc>
          <w:tcPr>
            <w:tcW w:w="720" w:type="dxa"/>
            <w:tcBorders>
              <w:top w:val="nil"/>
              <w:left w:val="nil"/>
              <w:bottom w:val="nil"/>
              <w:right w:val="nil"/>
            </w:tcBorders>
            <w:shd w:val="clear" w:color="auto" w:fill="auto"/>
          </w:tcPr>
          <w:p w14:paraId="6215D7D0" w14:textId="77777777" w:rsidR="00057DF3" w:rsidRPr="00D53A56" w:rsidRDefault="00057DF3" w:rsidP="004F3577">
            <w:pPr>
              <w:rPr>
                <w:rFonts w:ascii="Times New Roman" w:hAnsi="Times New Roman"/>
                <w:sz w:val="24"/>
              </w:rPr>
            </w:pPr>
            <w:r w:rsidRPr="00D53A56">
              <w:rPr>
                <w:rFonts w:ascii="Times New Roman" w:hAnsi="Times New Roman"/>
                <w:sz w:val="24"/>
              </w:rPr>
              <w:t>12</w:t>
            </w:r>
          </w:p>
        </w:tc>
        <w:tc>
          <w:tcPr>
            <w:tcW w:w="6228" w:type="dxa"/>
            <w:tcBorders>
              <w:top w:val="nil"/>
              <w:left w:val="nil"/>
              <w:bottom w:val="nil"/>
              <w:right w:val="nil"/>
            </w:tcBorders>
            <w:shd w:val="clear" w:color="auto" w:fill="auto"/>
          </w:tcPr>
          <w:p w14:paraId="7B053E12" w14:textId="77777777" w:rsidR="00057DF3" w:rsidRPr="00D53A56" w:rsidRDefault="00057DF3" w:rsidP="00057DF3">
            <w:pPr>
              <w:rPr>
                <w:rFonts w:ascii="Times New Roman" w:hAnsi="Times New Roman"/>
                <w:sz w:val="24"/>
              </w:rPr>
            </w:pPr>
            <w:r w:rsidRPr="00D53A56">
              <w:rPr>
                <w:rFonts w:ascii="Times New Roman" w:hAnsi="Times New Roman"/>
                <w:sz w:val="24"/>
              </w:rPr>
              <w:t>Can choose between multiple recipes without help</w:t>
            </w:r>
          </w:p>
        </w:tc>
        <w:tc>
          <w:tcPr>
            <w:tcW w:w="657" w:type="dxa"/>
            <w:tcBorders>
              <w:top w:val="nil"/>
              <w:left w:val="nil"/>
              <w:bottom w:val="nil"/>
              <w:right w:val="nil"/>
            </w:tcBorders>
            <w:shd w:val="clear" w:color="auto" w:fill="auto"/>
          </w:tcPr>
          <w:p w14:paraId="132B2DE1"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7A8BD598"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618E25A6"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25472DD8" w14:textId="77777777" w:rsidR="00057DF3" w:rsidRPr="002F3169" w:rsidRDefault="00057DF3" w:rsidP="00D53A56">
            <w:pPr>
              <w:jc w:val="center"/>
            </w:pPr>
            <w:r w:rsidRPr="00D53A56">
              <w:rPr>
                <w:rFonts w:ascii="Times New Roman" w:hAnsi="Times New Roman"/>
                <w:sz w:val="24"/>
              </w:rPr>
              <w:t>x</w:t>
            </w:r>
          </w:p>
        </w:tc>
      </w:tr>
      <w:tr w:rsidR="00057DF3" w:rsidRPr="00D53A56" w14:paraId="576DBF9E" w14:textId="77777777" w:rsidTr="00D53A56">
        <w:tc>
          <w:tcPr>
            <w:tcW w:w="720" w:type="dxa"/>
            <w:tcBorders>
              <w:top w:val="nil"/>
              <w:left w:val="nil"/>
              <w:bottom w:val="nil"/>
              <w:right w:val="nil"/>
            </w:tcBorders>
            <w:shd w:val="clear" w:color="auto" w:fill="auto"/>
          </w:tcPr>
          <w:p w14:paraId="1111A1FE" w14:textId="77777777" w:rsidR="00057DF3" w:rsidRPr="00D53A56" w:rsidRDefault="00057DF3" w:rsidP="004F3577">
            <w:pPr>
              <w:rPr>
                <w:rFonts w:ascii="Times New Roman" w:hAnsi="Times New Roman"/>
                <w:sz w:val="24"/>
              </w:rPr>
            </w:pPr>
            <w:r w:rsidRPr="00D53A56">
              <w:rPr>
                <w:rFonts w:ascii="Times New Roman" w:hAnsi="Times New Roman"/>
                <w:sz w:val="24"/>
              </w:rPr>
              <w:t>13</w:t>
            </w:r>
          </w:p>
        </w:tc>
        <w:tc>
          <w:tcPr>
            <w:tcW w:w="6228" w:type="dxa"/>
            <w:tcBorders>
              <w:top w:val="nil"/>
              <w:left w:val="nil"/>
              <w:bottom w:val="nil"/>
              <w:right w:val="nil"/>
            </w:tcBorders>
            <w:shd w:val="clear" w:color="auto" w:fill="auto"/>
          </w:tcPr>
          <w:p w14:paraId="6C80429F" w14:textId="77777777" w:rsidR="00057DF3" w:rsidRPr="00D53A56" w:rsidRDefault="00057DF3" w:rsidP="004F3577">
            <w:pPr>
              <w:rPr>
                <w:rFonts w:ascii="Times New Roman" w:hAnsi="Times New Roman"/>
                <w:sz w:val="24"/>
              </w:rPr>
            </w:pPr>
            <w:r w:rsidRPr="00D53A56">
              <w:rPr>
                <w:rFonts w:ascii="Times New Roman" w:hAnsi="Times New Roman"/>
                <w:sz w:val="24"/>
              </w:rPr>
              <w:t>Can cook what she sees on YouTube without help</w:t>
            </w:r>
          </w:p>
        </w:tc>
        <w:tc>
          <w:tcPr>
            <w:tcW w:w="657" w:type="dxa"/>
            <w:tcBorders>
              <w:top w:val="nil"/>
              <w:left w:val="nil"/>
              <w:bottom w:val="nil"/>
              <w:right w:val="nil"/>
            </w:tcBorders>
            <w:shd w:val="clear" w:color="auto" w:fill="auto"/>
          </w:tcPr>
          <w:p w14:paraId="0F88B431"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A757AF8"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7FB344A"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B11DD90" w14:textId="77777777" w:rsidR="00057DF3" w:rsidRPr="002F3169" w:rsidRDefault="00057DF3" w:rsidP="00D53A56">
            <w:pPr>
              <w:jc w:val="center"/>
            </w:pPr>
            <w:r w:rsidRPr="00D53A56">
              <w:rPr>
                <w:rFonts w:ascii="Times New Roman" w:hAnsi="Times New Roman"/>
                <w:sz w:val="24"/>
              </w:rPr>
              <w:t>x</w:t>
            </w:r>
          </w:p>
        </w:tc>
      </w:tr>
      <w:tr w:rsidR="00057DF3" w:rsidRPr="00D53A56" w14:paraId="58087816" w14:textId="77777777" w:rsidTr="00D53A56">
        <w:tc>
          <w:tcPr>
            <w:tcW w:w="720" w:type="dxa"/>
            <w:tcBorders>
              <w:top w:val="nil"/>
              <w:left w:val="nil"/>
              <w:bottom w:val="nil"/>
              <w:right w:val="nil"/>
            </w:tcBorders>
            <w:shd w:val="clear" w:color="auto" w:fill="auto"/>
          </w:tcPr>
          <w:p w14:paraId="285CF63A" w14:textId="77777777" w:rsidR="00057DF3" w:rsidRPr="00D53A56" w:rsidRDefault="00057DF3" w:rsidP="004F3577">
            <w:pPr>
              <w:rPr>
                <w:rFonts w:ascii="Times New Roman" w:hAnsi="Times New Roman"/>
                <w:sz w:val="24"/>
              </w:rPr>
            </w:pPr>
            <w:r w:rsidRPr="00D53A56">
              <w:rPr>
                <w:rFonts w:ascii="Times New Roman" w:hAnsi="Times New Roman"/>
                <w:sz w:val="24"/>
              </w:rPr>
              <w:t>14</w:t>
            </w:r>
          </w:p>
        </w:tc>
        <w:tc>
          <w:tcPr>
            <w:tcW w:w="6228" w:type="dxa"/>
            <w:tcBorders>
              <w:top w:val="nil"/>
              <w:left w:val="nil"/>
              <w:bottom w:val="nil"/>
              <w:right w:val="nil"/>
            </w:tcBorders>
            <w:shd w:val="clear" w:color="auto" w:fill="auto"/>
          </w:tcPr>
          <w:p w14:paraId="115EE325" w14:textId="77777777" w:rsidR="00057DF3" w:rsidRPr="00D53A56" w:rsidRDefault="00057DF3" w:rsidP="004F3577">
            <w:pPr>
              <w:rPr>
                <w:rFonts w:ascii="Times New Roman" w:hAnsi="Times New Roman"/>
                <w:sz w:val="24"/>
              </w:rPr>
            </w:pPr>
            <w:r w:rsidRPr="00D53A56">
              <w:rPr>
                <w:rFonts w:ascii="Times New Roman" w:hAnsi="Times New Roman"/>
                <w:sz w:val="24"/>
              </w:rPr>
              <w:t>Can follow modeled instructions</w:t>
            </w:r>
          </w:p>
        </w:tc>
        <w:tc>
          <w:tcPr>
            <w:tcW w:w="657" w:type="dxa"/>
            <w:tcBorders>
              <w:top w:val="nil"/>
              <w:left w:val="nil"/>
              <w:bottom w:val="nil"/>
              <w:right w:val="nil"/>
            </w:tcBorders>
            <w:shd w:val="clear" w:color="auto" w:fill="auto"/>
          </w:tcPr>
          <w:p w14:paraId="003CAE47"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32F6973C"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3914B08A"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69C57AE4" w14:textId="77777777" w:rsidR="00057DF3" w:rsidRPr="002F3169" w:rsidRDefault="00057DF3" w:rsidP="00D53A56">
            <w:pPr>
              <w:jc w:val="center"/>
            </w:pPr>
            <w:r w:rsidRPr="00D53A56">
              <w:rPr>
                <w:rFonts w:ascii="Times New Roman" w:hAnsi="Times New Roman"/>
                <w:sz w:val="24"/>
              </w:rPr>
              <w:t>x</w:t>
            </w:r>
          </w:p>
        </w:tc>
      </w:tr>
      <w:tr w:rsidR="00057DF3" w:rsidRPr="00D53A56" w14:paraId="232D5237" w14:textId="77777777" w:rsidTr="00D53A56">
        <w:tc>
          <w:tcPr>
            <w:tcW w:w="720" w:type="dxa"/>
            <w:tcBorders>
              <w:top w:val="nil"/>
              <w:left w:val="nil"/>
              <w:bottom w:val="nil"/>
              <w:right w:val="nil"/>
            </w:tcBorders>
            <w:shd w:val="clear" w:color="auto" w:fill="auto"/>
          </w:tcPr>
          <w:p w14:paraId="57F3B61D" w14:textId="77777777" w:rsidR="00057DF3" w:rsidRPr="00D53A56" w:rsidRDefault="00057DF3" w:rsidP="004F3577">
            <w:pPr>
              <w:rPr>
                <w:rFonts w:ascii="Times New Roman" w:hAnsi="Times New Roman"/>
                <w:sz w:val="24"/>
              </w:rPr>
            </w:pPr>
            <w:r w:rsidRPr="00D53A56">
              <w:rPr>
                <w:rFonts w:ascii="Times New Roman" w:hAnsi="Times New Roman"/>
                <w:sz w:val="24"/>
              </w:rPr>
              <w:t>15</w:t>
            </w:r>
          </w:p>
        </w:tc>
        <w:tc>
          <w:tcPr>
            <w:tcW w:w="6228" w:type="dxa"/>
            <w:tcBorders>
              <w:top w:val="nil"/>
              <w:left w:val="nil"/>
              <w:bottom w:val="nil"/>
              <w:right w:val="nil"/>
            </w:tcBorders>
            <w:shd w:val="clear" w:color="auto" w:fill="auto"/>
          </w:tcPr>
          <w:p w14:paraId="3B9E535F" w14:textId="77777777" w:rsidR="00057DF3" w:rsidRPr="00D53A56" w:rsidRDefault="00057DF3" w:rsidP="004F3577">
            <w:pPr>
              <w:rPr>
                <w:rFonts w:ascii="Times New Roman" w:hAnsi="Times New Roman"/>
                <w:sz w:val="24"/>
              </w:rPr>
            </w:pPr>
            <w:r w:rsidRPr="00D53A56">
              <w:rPr>
                <w:rFonts w:ascii="Times New Roman" w:hAnsi="Times New Roman"/>
                <w:sz w:val="24"/>
              </w:rPr>
              <w:t>Can tell time</w:t>
            </w:r>
          </w:p>
        </w:tc>
        <w:tc>
          <w:tcPr>
            <w:tcW w:w="657" w:type="dxa"/>
            <w:tcBorders>
              <w:top w:val="nil"/>
              <w:left w:val="nil"/>
              <w:bottom w:val="nil"/>
              <w:right w:val="nil"/>
            </w:tcBorders>
            <w:shd w:val="clear" w:color="auto" w:fill="auto"/>
          </w:tcPr>
          <w:p w14:paraId="43F13F60"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191913E1"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721C5595"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440C33D5" w14:textId="77777777" w:rsidR="00057DF3" w:rsidRPr="002F3169" w:rsidRDefault="00057DF3" w:rsidP="00D53A56">
            <w:pPr>
              <w:jc w:val="center"/>
            </w:pPr>
            <w:r w:rsidRPr="00D53A56">
              <w:rPr>
                <w:rFonts w:ascii="Times New Roman" w:hAnsi="Times New Roman"/>
                <w:sz w:val="24"/>
              </w:rPr>
              <w:t>x</w:t>
            </w:r>
          </w:p>
        </w:tc>
      </w:tr>
      <w:tr w:rsidR="00057DF3" w:rsidRPr="00D53A56" w14:paraId="4012BFD9" w14:textId="77777777" w:rsidTr="0030433E">
        <w:tc>
          <w:tcPr>
            <w:tcW w:w="720" w:type="dxa"/>
            <w:tcBorders>
              <w:top w:val="nil"/>
              <w:left w:val="nil"/>
              <w:bottom w:val="nil"/>
              <w:right w:val="nil"/>
            </w:tcBorders>
            <w:shd w:val="clear" w:color="auto" w:fill="auto"/>
          </w:tcPr>
          <w:p w14:paraId="1CB7C7AC" w14:textId="77777777" w:rsidR="00057DF3" w:rsidRPr="00D53A56" w:rsidRDefault="00057DF3" w:rsidP="004F3577">
            <w:pPr>
              <w:rPr>
                <w:rFonts w:ascii="Times New Roman" w:hAnsi="Times New Roman"/>
                <w:sz w:val="24"/>
              </w:rPr>
            </w:pPr>
            <w:r w:rsidRPr="00D53A56">
              <w:rPr>
                <w:rFonts w:ascii="Times New Roman" w:hAnsi="Times New Roman"/>
                <w:sz w:val="24"/>
              </w:rPr>
              <w:t>16</w:t>
            </w:r>
          </w:p>
        </w:tc>
        <w:tc>
          <w:tcPr>
            <w:tcW w:w="6228" w:type="dxa"/>
            <w:tcBorders>
              <w:top w:val="nil"/>
              <w:left w:val="nil"/>
              <w:bottom w:val="nil"/>
              <w:right w:val="nil"/>
            </w:tcBorders>
            <w:shd w:val="clear" w:color="auto" w:fill="auto"/>
          </w:tcPr>
          <w:p w14:paraId="5173D418" w14:textId="77777777" w:rsidR="00057DF3" w:rsidRPr="00D53A56" w:rsidRDefault="00057DF3" w:rsidP="004F3577">
            <w:pPr>
              <w:rPr>
                <w:rFonts w:ascii="Times New Roman" w:hAnsi="Times New Roman"/>
                <w:sz w:val="24"/>
              </w:rPr>
            </w:pPr>
            <w:r w:rsidRPr="00D53A56">
              <w:rPr>
                <w:rFonts w:ascii="Times New Roman" w:hAnsi="Times New Roman"/>
                <w:sz w:val="24"/>
              </w:rPr>
              <w:t>Can use a clock</w:t>
            </w:r>
          </w:p>
        </w:tc>
        <w:tc>
          <w:tcPr>
            <w:tcW w:w="657" w:type="dxa"/>
            <w:tcBorders>
              <w:top w:val="nil"/>
              <w:left w:val="nil"/>
              <w:bottom w:val="nil"/>
              <w:right w:val="nil"/>
            </w:tcBorders>
            <w:shd w:val="clear" w:color="auto" w:fill="auto"/>
          </w:tcPr>
          <w:p w14:paraId="639C88EA"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073D5DF1"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58498D5D"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nil"/>
              <w:right w:val="nil"/>
            </w:tcBorders>
            <w:shd w:val="clear" w:color="auto" w:fill="auto"/>
          </w:tcPr>
          <w:p w14:paraId="18C10613" w14:textId="77777777" w:rsidR="00057DF3" w:rsidRPr="002F3169" w:rsidRDefault="00057DF3" w:rsidP="00D53A56">
            <w:pPr>
              <w:jc w:val="center"/>
            </w:pPr>
            <w:r w:rsidRPr="00D53A56">
              <w:rPr>
                <w:rFonts w:ascii="Times New Roman" w:hAnsi="Times New Roman"/>
                <w:sz w:val="24"/>
              </w:rPr>
              <w:t>x</w:t>
            </w:r>
          </w:p>
        </w:tc>
      </w:tr>
      <w:tr w:rsidR="00057DF3" w:rsidRPr="00D53A56" w14:paraId="03F895A0" w14:textId="77777777" w:rsidTr="0030433E">
        <w:tc>
          <w:tcPr>
            <w:tcW w:w="720" w:type="dxa"/>
            <w:tcBorders>
              <w:top w:val="nil"/>
              <w:left w:val="nil"/>
              <w:bottom w:val="nil"/>
              <w:right w:val="nil"/>
            </w:tcBorders>
            <w:shd w:val="clear" w:color="auto" w:fill="auto"/>
          </w:tcPr>
          <w:p w14:paraId="2A56C379" w14:textId="77777777" w:rsidR="00057DF3" w:rsidRPr="00D53A56" w:rsidRDefault="00057DF3" w:rsidP="004F3577">
            <w:pPr>
              <w:rPr>
                <w:rFonts w:ascii="Times New Roman" w:hAnsi="Times New Roman"/>
                <w:sz w:val="24"/>
              </w:rPr>
            </w:pPr>
            <w:r w:rsidRPr="00D53A56">
              <w:rPr>
                <w:rFonts w:ascii="Times New Roman" w:hAnsi="Times New Roman"/>
                <w:sz w:val="24"/>
              </w:rPr>
              <w:t>17</w:t>
            </w:r>
          </w:p>
        </w:tc>
        <w:tc>
          <w:tcPr>
            <w:tcW w:w="6228" w:type="dxa"/>
            <w:tcBorders>
              <w:top w:val="nil"/>
              <w:left w:val="nil"/>
              <w:bottom w:val="nil"/>
              <w:right w:val="nil"/>
            </w:tcBorders>
            <w:shd w:val="clear" w:color="auto" w:fill="auto"/>
          </w:tcPr>
          <w:p w14:paraId="5D95B20D" w14:textId="77777777" w:rsidR="00057DF3" w:rsidRPr="00D53A56" w:rsidRDefault="00057DF3" w:rsidP="004F3577">
            <w:pPr>
              <w:rPr>
                <w:rFonts w:ascii="Times New Roman" w:hAnsi="Times New Roman"/>
                <w:sz w:val="24"/>
              </w:rPr>
            </w:pPr>
            <w:r w:rsidRPr="00D53A56">
              <w:rPr>
                <w:rFonts w:ascii="Times New Roman" w:hAnsi="Times New Roman"/>
                <w:sz w:val="24"/>
              </w:rPr>
              <w:t>Can use a kitchen timer</w:t>
            </w:r>
          </w:p>
        </w:tc>
        <w:tc>
          <w:tcPr>
            <w:tcW w:w="657" w:type="dxa"/>
            <w:tcBorders>
              <w:top w:val="nil"/>
              <w:left w:val="nil"/>
              <w:bottom w:val="single" w:sz="4" w:space="0" w:color="auto"/>
              <w:right w:val="nil"/>
            </w:tcBorders>
            <w:shd w:val="clear" w:color="auto" w:fill="auto"/>
          </w:tcPr>
          <w:p w14:paraId="52DC864C"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single" w:sz="4" w:space="0" w:color="auto"/>
              <w:right w:val="nil"/>
            </w:tcBorders>
            <w:shd w:val="clear" w:color="auto" w:fill="auto"/>
          </w:tcPr>
          <w:p w14:paraId="7118E8D3"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single" w:sz="4" w:space="0" w:color="auto"/>
              <w:right w:val="nil"/>
            </w:tcBorders>
            <w:shd w:val="clear" w:color="auto" w:fill="auto"/>
          </w:tcPr>
          <w:p w14:paraId="63A8D0F9" w14:textId="77777777" w:rsidR="00057DF3" w:rsidRPr="002F3169" w:rsidRDefault="00057DF3" w:rsidP="00D53A56">
            <w:pPr>
              <w:jc w:val="center"/>
            </w:pPr>
            <w:r w:rsidRPr="00D53A56">
              <w:rPr>
                <w:rFonts w:ascii="Times New Roman" w:hAnsi="Times New Roman"/>
                <w:sz w:val="24"/>
              </w:rPr>
              <w:t>x</w:t>
            </w:r>
          </w:p>
        </w:tc>
        <w:tc>
          <w:tcPr>
            <w:tcW w:w="657" w:type="dxa"/>
            <w:tcBorders>
              <w:top w:val="nil"/>
              <w:left w:val="nil"/>
              <w:bottom w:val="single" w:sz="4" w:space="0" w:color="auto"/>
              <w:right w:val="nil"/>
            </w:tcBorders>
            <w:shd w:val="clear" w:color="auto" w:fill="auto"/>
          </w:tcPr>
          <w:p w14:paraId="5E65D711" w14:textId="77777777" w:rsidR="00057DF3" w:rsidRPr="002F3169" w:rsidRDefault="00057DF3" w:rsidP="00D53A56">
            <w:pPr>
              <w:jc w:val="center"/>
            </w:pPr>
            <w:r w:rsidRPr="00D53A56">
              <w:rPr>
                <w:rFonts w:ascii="Times New Roman" w:hAnsi="Times New Roman"/>
                <w:sz w:val="24"/>
              </w:rPr>
              <w:t>x</w:t>
            </w:r>
          </w:p>
        </w:tc>
      </w:tr>
      <w:tr w:rsidR="00057DF3" w:rsidRPr="00D53A56" w14:paraId="24FCA076" w14:textId="77777777" w:rsidTr="0030433E">
        <w:tc>
          <w:tcPr>
            <w:tcW w:w="720" w:type="dxa"/>
            <w:tcBorders>
              <w:top w:val="nil"/>
              <w:left w:val="nil"/>
              <w:right w:val="nil"/>
            </w:tcBorders>
            <w:shd w:val="clear" w:color="auto" w:fill="auto"/>
          </w:tcPr>
          <w:p w14:paraId="7290C48F" w14:textId="77777777" w:rsidR="00057DF3" w:rsidRPr="00D53A56" w:rsidRDefault="00057DF3" w:rsidP="004F3577">
            <w:pPr>
              <w:rPr>
                <w:rFonts w:ascii="Times New Roman" w:hAnsi="Times New Roman"/>
                <w:sz w:val="24"/>
              </w:rPr>
            </w:pPr>
          </w:p>
        </w:tc>
        <w:tc>
          <w:tcPr>
            <w:tcW w:w="6228" w:type="dxa"/>
            <w:tcBorders>
              <w:top w:val="nil"/>
              <w:left w:val="nil"/>
              <w:right w:val="nil"/>
            </w:tcBorders>
            <w:shd w:val="clear" w:color="auto" w:fill="auto"/>
          </w:tcPr>
          <w:p w14:paraId="36D18CF3" w14:textId="77777777" w:rsidR="00057DF3" w:rsidRPr="00D53A56" w:rsidRDefault="00057DF3" w:rsidP="00D53A56">
            <w:pPr>
              <w:jc w:val="right"/>
              <w:rPr>
                <w:rFonts w:ascii="Times New Roman" w:hAnsi="Times New Roman"/>
                <w:sz w:val="24"/>
              </w:rPr>
            </w:pPr>
            <w:r w:rsidRPr="00D53A56">
              <w:rPr>
                <w:rFonts w:ascii="Times New Roman" w:hAnsi="Times New Roman"/>
                <w:sz w:val="24"/>
              </w:rPr>
              <w:t>Total Yes</w:t>
            </w:r>
          </w:p>
        </w:tc>
        <w:tc>
          <w:tcPr>
            <w:tcW w:w="657" w:type="dxa"/>
            <w:tcBorders>
              <w:top w:val="single" w:sz="4" w:space="0" w:color="auto"/>
              <w:left w:val="nil"/>
              <w:right w:val="nil"/>
            </w:tcBorders>
            <w:shd w:val="clear" w:color="auto" w:fill="auto"/>
          </w:tcPr>
          <w:p w14:paraId="20190871" w14:textId="77777777" w:rsidR="00057DF3" w:rsidRPr="00D53A56" w:rsidRDefault="0030433E" w:rsidP="0030433E">
            <w:pPr>
              <w:jc w:val="center"/>
              <w:rPr>
                <w:rFonts w:ascii="Times New Roman" w:hAnsi="Times New Roman"/>
                <w:sz w:val="24"/>
              </w:rPr>
            </w:pPr>
            <w:r>
              <w:rPr>
                <w:rFonts w:ascii="Times New Roman" w:hAnsi="Times New Roman"/>
                <w:sz w:val="24"/>
              </w:rPr>
              <w:t>0</w:t>
            </w:r>
          </w:p>
        </w:tc>
        <w:tc>
          <w:tcPr>
            <w:tcW w:w="657" w:type="dxa"/>
            <w:tcBorders>
              <w:top w:val="single" w:sz="4" w:space="0" w:color="auto"/>
              <w:left w:val="nil"/>
              <w:right w:val="nil"/>
            </w:tcBorders>
            <w:shd w:val="clear" w:color="auto" w:fill="auto"/>
          </w:tcPr>
          <w:p w14:paraId="7B65996F" w14:textId="77777777" w:rsidR="00057DF3" w:rsidRPr="00D53A56" w:rsidRDefault="0030433E" w:rsidP="0030433E">
            <w:pPr>
              <w:jc w:val="center"/>
              <w:rPr>
                <w:rFonts w:ascii="Times New Roman" w:hAnsi="Times New Roman"/>
                <w:sz w:val="24"/>
              </w:rPr>
            </w:pPr>
            <w:r>
              <w:rPr>
                <w:rFonts w:ascii="Times New Roman" w:hAnsi="Times New Roman"/>
                <w:sz w:val="24"/>
              </w:rPr>
              <w:t>2</w:t>
            </w:r>
          </w:p>
        </w:tc>
        <w:tc>
          <w:tcPr>
            <w:tcW w:w="657" w:type="dxa"/>
            <w:tcBorders>
              <w:top w:val="single" w:sz="4" w:space="0" w:color="auto"/>
              <w:left w:val="nil"/>
              <w:right w:val="nil"/>
            </w:tcBorders>
            <w:shd w:val="clear" w:color="auto" w:fill="auto"/>
          </w:tcPr>
          <w:p w14:paraId="03BC34FC" w14:textId="77777777" w:rsidR="00057DF3" w:rsidRPr="00D53A56" w:rsidRDefault="0030433E" w:rsidP="0030433E">
            <w:pPr>
              <w:jc w:val="center"/>
              <w:rPr>
                <w:rFonts w:ascii="Times New Roman" w:hAnsi="Times New Roman"/>
                <w:sz w:val="24"/>
              </w:rPr>
            </w:pPr>
            <w:r>
              <w:rPr>
                <w:rFonts w:ascii="Times New Roman" w:hAnsi="Times New Roman"/>
                <w:sz w:val="24"/>
              </w:rPr>
              <w:t>0</w:t>
            </w:r>
          </w:p>
        </w:tc>
        <w:tc>
          <w:tcPr>
            <w:tcW w:w="657" w:type="dxa"/>
            <w:tcBorders>
              <w:top w:val="single" w:sz="4" w:space="0" w:color="auto"/>
              <w:left w:val="nil"/>
              <w:right w:val="nil"/>
            </w:tcBorders>
            <w:shd w:val="clear" w:color="auto" w:fill="auto"/>
          </w:tcPr>
          <w:p w14:paraId="66494C2F" w14:textId="77777777" w:rsidR="00057DF3" w:rsidRPr="00D53A56" w:rsidRDefault="0030433E" w:rsidP="0030433E">
            <w:pPr>
              <w:jc w:val="center"/>
              <w:rPr>
                <w:rFonts w:ascii="Times New Roman" w:hAnsi="Times New Roman"/>
                <w:sz w:val="24"/>
              </w:rPr>
            </w:pPr>
            <w:r>
              <w:rPr>
                <w:rFonts w:ascii="Times New Roman" w:hAnsi="Times New Roman"/>
                <w:sz w:val="24"/>
              </w:rPr>
              <w:t>2</w:t>
            </w:r>
          </w:p>
        </w:tc>
      </w:tr>
    </w:tbl>
    <w:p w14:paraId="0AA48C3D" w14:textId="77777777" w:rsidR="00057DF3" w:rsidRDefault="00057DF3" w:rsidP="00607153">
      <w:pPr>
        <w:spacing w:line="480" w:lineRule="auto"/>
        <w:rPr>
          <w:rFonts w:ascii="Times New Roman" w:hAnsi="Times New Roman"/>
          <w:b/>
          <w:sz w:val="24"/>
        </w:rPr>
      </w:pPr>
    </w:p>
    <w:p w14:paraId="65A4AA91" w14:textId="77777777" w:rsidR="00774CD6" w:rsidRPr="00774CD6" w:rsidRDefault="0030433E" w:rsidP="00774CD6">
      <w:pPr>
        <w:spacing w:line="480" w:lineRule="auto"/>
        <w:rPr>
          <w:rFonts w:ascii="Times New Roman" w:hAnsi="Times New Roman"/>
          <w:sz w:val="24"/>
        </w:rPr>
      </w:pPr>
      <w:r w:rsidRPr="00774CD6">
        <w:rPr>
          <w:rFonts w:ascii="Times New Roman" w:hAnsi="Times New Roman"/>
          <w:sz w:val="24"/>
        </w:rPr>
        <w:br w:type="page"/>
      </w:r>
      <w:r w:rsidR="00774CD6" w:rsidRPr="00774CD6">
        <w:rPr>
          <w:rFonts w:ascii="Times New Roman" w:hAnsi="Times New Roman"/>
          <w:sz w:val="24"/>
        </w:rPr>
        <w:t>Table 4</w:t>
      </w:r>
    </w:p>
    <w:p w14:paraId="79307588" w14:textId="77777777" w:rsidR="0030433E" w:rsidRPr="00774CD6" w:rsidRDefault="00774CD6" w:rsidP="00607153">
      <w:pPr>
        <w:spacing w:line="480" w:lineRule="auto"/>
        <w:rPr>
          <w:rFonts w:ascii="Times New Roman" w:hAnsi="Times New Roman"/>
          <w:i/>
          <w:sz w:val="24"/>
        </w:rPr>
      </w:pPr>
      <w:r w:rsidRPr="00774CD6">
        <w:rPr>
          <w:rFonts w:ascii="Times New Roman" w:hAnsi="Times New Roman"/>
          <w:i/>
          <w:sz w:val="24"/>
        </w:rPr>
        <w:t>Post-Intervention Questionnaire and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28"/>
        <w:gridCol w:w="657"/>
        <w:gridCol w:w="657"/>
        <w:gridCol w:w="657"/>
        <w:gridCol w:w="657"/>
      </w:tblGrid>
      <w:tr w:rsidR="002F3169" w:rsidRPr="00774CD6" w14:paraId="2E36573B" w14:textId="77777777" w:rsidTr="002F3169">
        <w:tc>
          <w:tcPr>
            <w:tcW w:w="720" w:type="dxa"/>
            <w:tcBorders>
              <w:left w:val="nil"/>
              <w:bottom w:val="nil"/>
              <w:right w:val="nil"/>
            </w:tcBorders>
            <w:shd w:val="clear" w:color="auto" w:fill="auto"/>
          </w:tcPr>
          <w:p w14:paraId="5319E215" w14:textId="77777777" w:rsidR="002F3169" w:rsidRPr="00774CD6" w:rsidRDefault="002F3169" w:rsidP="00057DF3">
            <w:pPr>
              <w:rPr>
                <w:rFonts w:ascii="Times New Roman" w:hAnsi="Times New Roman"/>
                <w:sz w:val="24"/>
              </w:rPr>
            </w:pPr>
          </w:p>
        </w:tc>
        <w:tc>
          <w:tcPr>
            <w:tcW w:w="6228" w:type="dxa"/>
            <w:tcBorders>
              <w:left w:val="nil"/>
              <w:bottom w:val="nil"/>
              <w:right w:val="nil"/>
            </w:tcBorders>
            <w:shd w:val="clear" w:color="auto" w:fill="auto"/>
          </w:tcPr>
          <w:p w14:paraId="23032D40" w14:textId="77777777" w:rsidR="002F3169" w:rsidRPr="00774CD6" w:rsidRDefault="002F3169" w:rsidP="00057DF3">
            <w:pPr>
              <w:rPr>
                <w:rFonts w:ascii="Times New Roman" w:hAnsi="Times New Roman"/>
                <w:sz w:val="24"/>
              </w:rPr>
            </w:pPr>
          </w:p>
        </w:tc>
        <w:tc>
          <w:tcPr>
            <w:tcW w:w="2628" w:type="dxa"/>
            <w:gridSpan w:val="4"/>
            <w:tcBorders>
              <w:left w:val="nil"/>
              <w:bottom w:val="single" w:sz="4" w:space="0" w:color="auto"/>
              <w:right w:val="nil"/>
            </w:tcBorders>
            <w:shd w:val="clear" w:color="auto" w:fill="auto"/>
            <w:vAlign w:val="bottom"/>
          </w:tcPr>
          <w:p w14:paraId="4BEBC020" w14:textId="77777777" w:rsidR="002F3169" w:rsidRPr="00774CD6" w:rsidRDefault="002F3169" w:rsidP="00057DF3">
            <w:pPr>
              <w:jc w:val="center"/>
              <w:rPr>
                <w:rFonts w:ascii="Times New Roman" w:hAnsi="Times New Roman"/>
                <w:sz w:val="24"/>
              </w:rPr>
            </w:pPr>
            <w:r w:rsidRPr="00774CD6">
              <w:rPr>
                <w:rFonts w:ascii="Times New Roman" w:hAnsi="Times New Roman"/>
                <w:sz w:val="24"/>
              </w:rPr>
              <w:t>Participant</w:t>
            </w:r>
          </w:p>
        </w:tc>
      </w:tr>
      <w:tr w:rsidR="002F3169" w:rsidRPr="00774CD6" w14:paraId="7AC77363" w14:textId="77777777" w:rsidTr="002F3169">
        <w:tc>
          <w:tcPr>
            <w:tcW w:w="720" w:type="dxa"/>
            <w:tcBorders>
              <w:top w:val="nil"/>
              <w:left w:val="nil"/>
              <w:bottom w:val="single" w:sz="4" w:space="0" w:color="auto"/>
              <w:right w:val="nil"/>
            </w:tcBorders>
            <w:shd w:val="clear" w:color="auto" w:fill="auto"/>
          </w:tcPr>
          <w:p w14:paraId="75BD3079" w14:textId="77777777" w:rsidR="002F3169" w:rsidRPr="00774CD6" w:rsidRDefault="002F3169" w:rsidP="00B972DC">
            <w:pPr>
              <w:rPr>
                <w:rFonts w:ascii="Times New Roman" w:hAnsi="Times New Roman"/>
                <w:sz w:val="24"/>
              </w:rPr>
            </w:pPr>
            <w:r w:rsidRPr="00774CD6">
              <w:rPr>
                <w:rFonts w:ascii="Times New Roman" w:hAnsi="Times New Roman"/>
                <w:sz w:val="24"/>
              </w:rPr>
              <w:t>Item</w:t>
            </w:r>
          </w:p>
        </w:tc>
        <w:tc>
          <w:tcPr>
            <w:tcW w:w="6228" w:type="dxa"/>
            <w:tcBorders>
              <w:top w:val="nil"/>
              <w:left w:val="nil"/>
              <w:bottom w:val="single" w:sz="4" w:space="0" w:color="auto"/>
              <w:right w:val="nil"/>
            </w:tcBorders>
            <w:shd w:val="clear" w:color="auto" w:fill="auto"/>
          </w:tcPr>
          <w:p w14:paraId="75F97B14" w14:textId="77777777" w:rsidR="002F3169" w:rsidRPr="00774CD6" w:rsidRDefault="002F3169" w:rsidP="00B972DC">
            <w:pPr>
              <w:rPr>
                <w:rFonts w:ascii="Times New Roman" w:hAnsi="Times New Roman"/>
                <w:sz w:val="24"/>
              </w:rPr>
            </w:pPr>
          </w:p>
        </w:tc>
        <w:tc>
          <w:tcPr>
            <w:tcW w:w="657" w:type="dxa"/>
            <w:tcBorders>
              <w:left w:val="nil"/>
              <w:bottom w:val="single" w:sz="4" w:space="0" w:color="auto"/>
              <w:right w:val="nil"/>
            </w:tcBorders>
            <w:shd w:val="clear" w:color="auto" w:fill="auto"/>
            <w:vAlign w:val="bottom"/>
          </w:tcPr>
          <w:p w14:paraId="7EF3A878" w14:textId="77777777" w:rsidR="002F3169" w:rsidRPr="00774CD6" w:rsidRDefault="002F3169" w:rsidP="00B972DC">
            <w:pPr>
              <w:jc w:val="center"/>
              <w:rPr>
                <w:rFonts w:ascii="Times New Roman" w:hAnsi="Times New Roman"/>
                <w:sz w:val="24"/>
              </w:rPr>
            </w:pPr>
            <w:r w:rsidRPr="00774CD6">
              <w:rPr>
                <w:rFonts w:ascii="Times New Roman" w:hAnsi="Times New Roman"/>
                <w:sz w:val="24"/>
              </w:rPr>
              <w:t>A</w:t>
            </w:r>
          </w:p>
        </w:tc>
        <w:tc>
          <w:tcPr>
            <w:tcW w:w="657" w:type="dxa"/>
            <w:tcBorders>
              <w:left w:val="nil"/>
              <w:bottom w:val="single" w:sz="4" w:space="0" w:color="auto"/>
              <w:right w:val="nil"/>
            </w:tcBorders>
            <w:shd w:val="clear" w:color="auto" w:fill="auto"/>
            <w:vAlign w:val="bottom"/>
          </w:tcPr>
          <w:p w14:paraId="64930DAF" w14:textId="77777777" w:rsidR="002F3169" w:rsidRPr="00774CD6" w:rsidRDefault="002F3169" w:rsidP="00B972DC">
            <w:pPr>
              <w:jc w:val="center"/>
              <w:rPr>
                <w:rFonts w:ascii="Times New Roman" w:hAnsi="Times New Roman"/>
                <w:sz w:val="24"/>
              </w:rPr>
            </w:pPr>
            <w:r w:rsidRPr="00774CD6">
              <w:rPr>
                <w:rFonts w:ascii="Times New Roman" w:hAnsi="Times New Roman"/>
                <w:sz w:val="24"/>
              </w:rPr>
              <w:t>B</w:t>
            </w:r>
          </w:p>
        </w:tc>
        <w:tc>
          <w:tcPr>
            <w:tcW w:w="657" w:type="dxa"/>
            <w:tcBorders>
              <w:left w:val="nil"/>
              <w:bottom w:val="single" w:sz="4" w:space="0" w:color="auto"/>
              <w:right w:val="nil"/>
            </w:tcBorders>
            <w:shd w:val="clear" w:color="auto" w:fill="auto"/>
            <w:vAlign w:val="bottom"/>
          </w:tcPr>
          <w:p w14:paraId="7880E9C8" w14:textId="77777777" w:rsidR="002F3169" w:rsidRPr="00774CD6" w:rsidRDefault="002F3169" w:rsidP="00B972DC">
            <w:pPr>
              <w:jc w:val="center"/>
              <w:rPr>
                <w:rFonts w:ascii="Times New Roman" w:hAnsi="Times New Roman"/>
                <w:sz w:val="24"/>
              </w:rPr>
            </w:pPr>
            <w:r w:rsidRPr="00774CD6">
              <w:rPr>
                <w:rFonts w:ascii="Times New Roman" w:hAnsi="Times New Roman"/>
                <w:sz w:val="24"/>
              </w:rPr>
              <w:t>C</w:t>
            </w:r>
          </w:p>
        </w:tc>
        <w:tc>
          <w:tcPr>
            <w:tcW w:w="657" w:type="dxa"/>
            <w:tcBorders>
              <w:left w:val="nil"/>
              <w:bottom w:val="single" w:sz="4" w:space="0" w:color="auto"/>
              <w:right w:val="nil"/>
            </w:tcBorders>
            <w:shd w:val="clear" w:color="auto" w:fill="auto"/>
            <w:vAlign w:val="bottom"/>
          </w:tcPr>
          <w:p w14:paraId="04959D7D" w14:textId="77777777" w:rsidR="002F3169" w:rsidRPr="00774CD6" w:rsidRDefault="002F3169" w:rsidP="00B972DC">
            <w:pPr>
              <w:jc w:val="center"/>
              <w:rPr>
                <w:rFonts w:ascii="Times New Roman" w:hAnsi="Times New Roman"/>
                <w:sz w:val="24"/>
              </w:rPr>
            </w:pPr>
            <w:r w:rsidRPr="00774CD6">
              <w:rPr>
                <w:rFonts w:ascii="Times New Roman" w:hAnsi="Times New Roman"/>
                <w:sz w:val="24"/>
              </w:rPr>
              <w:t>D</w:t>
            </w:r>
          </w:p>
        </w:tc>
      </w:tr>
      <w:tr w:rsidR="002F3169" w:rsidRPr="002F3169" w14:paraId="3FEC0E74" w14:textId="77777777" w:rsidTr="00057DF3">
        <w:tc>
          <w:tcPr>
            <w:tcW w:w="720" w:type="dxa"/>
            <w:tcBorders>
              <w:left w:val="nil"/>
              <w:bottom w:val="nil"/>
              <w:right w:val="nil"/>
            </w:tcBorders>
            <w:shd w:val="clear" w:color="auto" w:fill="auto"/>
          </w:tcPr>
          <w:p w14:paraId="50A298E5" w14:textId="77777777" w:rsidR="002F3169" w:rsidRPr="002F3169" w:rsidRDefault="002F3169" w:rsidP="00057DF3">
            <w:pPr>
              <w:rPr>
                <w:rFonts w:ascii="Times New Roman" w:hAnsi="Times New Roman"/>
                <w:sz w:val="24"/>
              </w:rPr>
            </w:pPr>
            <w:r w:rsidRPr="002F3169">
              <w:rPr>
                <w:rFonts w:ascii="Times New Roman" w:hAnsi="Times New Roman"/>
                <w:sz w:val="24"/>
              </w:rPr>
              <w:t>1</w:t>
            </w:r>
          </w:p>
        </w:tc>
        <w:tc>
          <w:tcPr>
            <w:tcW w:w="6228" w:type="dxa"/>
            <w:tcBorders>
              <w:left w:val="nil"/>
              <w:bottom w:val="nil"/>
              <w:right w:val="nil"/>
            </w:tcBorders>
            <w:shd w:val="clear" w:color="auto" w:fill="auto"/>
          </w:tcPr>
          <w:p w14:paraId="08D073D1" w14:textId="77777777" w:rsidR="002F3169" w:rsidRPr="002F3169" w:rsidRDefault="002F3169" w:rsidP="00057DF3">
            <w:pPr>
              <w:rPr>
                <w:rFonts w:ascii="Times New Roman" w:hAnsi="Times New Roman"/>
                <w:sz w:val="24"/>
              </w:rPr>
            </w:pPr>
            <w:r w:rsidRPr="002F3169">
              <w:rPr>
                <w:rFonts w:ascii="Times New Roman" w:hAnsi="Times New Roman"/>
                <w:sz w:val="24"/>
              </w:rPr>
              <w:t>Can go to the supermarket unaccompanied</w:t>
            </w:r>
          </w:p>
        </w:tc>
        <w:tc>
          <w:tcPr>
            <w:tcW w:w="657" w:type="dxa"/>
            <w:tcBorders>
              <w:left w:val="nil"/>
              <w:bottom w:val="nil"/>
              <w:right w:val="nil"/>
            </w:tcBorders>
            <w:shd w:val="clear" w:color="auto" w:fill="auto"/>
          </w:tcPr>
          <w:p w14:paraId="3FF7DE9C" w14:textId="77777777" w:rsidR="002F3169" w:rsidRPr="002F3169" w:rsidRDefault="002F3169" w:rsidP="009428B6">
            <w:pPr>
              <w:jc w:val="center"/>
            </w:pPr>
            <w:r w:rsidRPr="002F3169">
              <w:rPr>
                <w:rFonts w:ascii="Times New Roman" w:hAnsi="Times New Roman"/>
                <w:sz w:val="24"/>
              </w:rPr>
              <w:t>yes</w:t>
            </w:r>
          </w:p>
        </w:tc>
        <w:tc>
          <w:tcPr>
            <w:tcW w:w="657" w:type="dxa"/>
            <w:tcBorders>
              <w:left w:val="nil"/>
              <w:bottom w:val="nil"/>
              <w:right w:val="nil"/>
            </w:tcBorders>
            <w:shd w:val="clear" w:color="auto" w:fill="auto"/>
          </w:tcPr>
          <w:p w14:paraId="2323DDAA" w14:textId="77777777" w:rsidR="002F3169" w:rsidRPr="002F3169" w:rsidRDefault="002F3169" w:rsidP="009428B6">
            <w:pPr>
              <w:jc w:val="center"/>
            </w:pPr>
            <w:r w:rsidRPr="002F3169">
              <w:rPr>
                <w:rFonts w:ascii="Times New Roman" w:hAnsi="Times New Roman"/>
                <w:sz w:val="24"/>
              </w:rPr>
              <w:t>x</w:t>
            </w:r>
          </w:p>
        </w:tc>
        <w:tc>
          <w:tcPr>
            <w:tcW w:w="657" w:type="dxa"/>
            <w:tcBorders>
              <w:left w:val="nil"/>
              <w:bottom w:val="nil"/>
              <w:right w:val="nil"/>
            </w:tcBorders>
            <w:shd w:val="clear" w:color="auto" w:fill="auto"/>
          </w:tcPr>
          <w:p w14:paraId="31FB982D" w14:textId="77777777" w:rsidR="002F3169" w:rsidRPr="002F3169" w:rsidRDefault="002F3169" w:rsidP="009428B6">
            <w:pPr>
              <w:jc w:val="center"/>
            </w:pPr>
            <w:r w:rsidRPr="002F3169">
              <w:rPr>
                <w:rFonts w:ascii="Times New Roman" w:hAnsi="Times New Roman"/>
                <w:sz w:val="24"/>
              </w:rPr>
              <w:t>x</w:t>
            </w:r>
          </w:p>
        </w:tc>
        <w:tc>
          <w:tcPr>
            <w:tcW w:w="657" w:type="dxa"/>
            <w:tcBorders>
              <w:left w:val="nil"/>
              <w:bottom w:val="nil"/>
              <w:right w:val="nil"/>
            </w:tcBorders>
            <w:shd w:val="clear" w:color="auto" w:fill="auto"/>
          </w:tcPr>
          <w:p w14:paraId="1C09D2E3" w14:textId="77777777" w:rsidR="002F3169" w:rsidRPr="002F3169" w:rsidRDefault="002F3169" w:rsidP="009428B6">
            <w:pPr>
              <w:jc w:val="center"/>
            </w:pPr>
            <w:r w:rsidRPr="002F3169">
              <w:rPr>
                <w:rFonts w:ascii="Times New Roman" w:hAnsi="Times New Roman"/>
                <w:sz w:val="24"/>
              </w:rPr>
              <w:t>yes</w:t>
            </w:r>
          </w:p>
        </w:tc>
      </w:tr>
      <w:tr w:rsidR="002F3169" w:rsidRPr="002F3169" w14:paraId="759F8355" w14:textId="77777777" w:rsidTr="00057DF3">
        <w:tc>
          <w:tcPr>
            <w:tcW w:w="720" w:type="dxa"/>
            <w:tcBorders>
              <w:top w:val="nil"/>
              <w:left w:val="nil"/>
              <w:bottom w:val="nil"/>
              <w:right w:val="nil"/>
            </w:tcBorders>
            <w:shd w:val="clear" w:color="auto" w:fill="auto"/>
          </w:tcPr>
          <w:p w14:paraId="5DF356A0" w14:textId="77777777" w:rsidR="002F3169" w:rsidRPr="002F3169" w:rsidRDefault="002F3169" w:rsidP="00057DF3">
            <w:pPr>
              <w:rPr>
                <w:rFonts w:ascii="Times New Roman" w:hAnsi="Times New Roman"/>
                <w:sz w:val="24"/>
              </w:rPr>
            </w:pPr>
            <w:r w:rsidRPr="002F3169">
              <w:rPr>
                <w:rFonts w:ascii="Times New Roman" w:hAnsi="Times New Roman"/>
                <w:sz w:val="24"/>
              </w:rPr>
              <w:t>2</w:t>
            </w:r>
          </w:p>
        </w:tc>
        <w:tc>
          <w:tcPr>
            <w:tcW w:w="6228" w:type="dxa"/>
            <w:tcBorders>
              <w:top w:val="nil"/>
              <w:left w:val="nil"/>
              <w:bottom w:val="nil"/>
              <w:right w:val="nil"/>
            </w:tcBorders>
            <w:shd w:val="clear" w:color="auto" w:fill="auto"/>
          </w:tcPr>
          <w:p w14:paraId="5B4F13D6" w14:textId="77777777" w:rsidR="002F3169" w:rsidRPr="002F3169" w:rsidRDefault="002F3169" w:rsidP="00057DF3">
            <w:pPr>
              <w:rPr>
                <w:rFonts w:ascii="Times New Roman" w:hAnsi="Times New Roman"/>
                <w:sz w:val="24"/>
              </w:rPr>
            </w:pPr>
            <w:r w:rsidRPr="002F3169">
              <w:rPr>
                <w:rFonts w:ascii="Times New Roman" w:hAnsi="Times New Roman"/>
                <w:sz w:val="24"/>
              </w:rPr>
              <w:t>Can use money</w:t>
            </w:r>
          </w:p>
        </w:tc>
        <w:tc>
          <w:tcPr>
            <w:tcW w:w="657" w:type="dxa"/>
            <w:tcBorders>
              <w:top w:val="nil"/>
              <w:left w:val="nil"/>
              <w:bottom w:val="nil"/>
              <w:right w:val="nil"/>
            </w:tcBorders>
            <w:shd w:val="clear" w:color="auto" w:fill="auto"/>
          </w:tcPr>
          <w:p w14:paraId="03B8DF2C"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66565A12"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9CA627F"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04316294" w14:textId="77777777" w:rsidR="002F3169" w:rsidRPr="002F3169" w:rsidRDefault="002F3169" w:rsidP="009428B6">
            <w:pPr>
              <w:jc w:val="center"/>
            </w:pPr>
            <w:r w:rsidRPr="002F3169">
              <w:rPr>
                <w:rFonts w:ascii="Times New Roman" w:hAnsi="Times New Roman"/>
                <w:sz w:val="24"/>
              </w:rPr>
              <w:t>yes</w:t>
            </w:r>
          </w:p>
        </w:tc>
      </w:tr>
      <w:tr w:rsidR="002F3169" w:rsidRPr="002F3169" w14:paraId="7F76E512" w14:textId="77777777" w:rsidTr="00057DF3">
        <w:tc>
          <w:tcPr>
            <w:tcW w:w="720" w:type="dxa"/>
            <w:tcBorders>
              <w:top w:val="nil"/>
              <w:left w:val="nil"/>
              <w:bottom w:val="nil"/>
              <w:right w:val="nil"/>
            </w:tcBorders>
            <w:shd w:val="clear" w:color="auto" w:fill="auto"/>
          </w:tcPr>
          <w:p w14:paraId="037E3D3B" w14:textId="77777777" w:rsidR="002F3169" w:rsidRPr="002F3169" w:rsidRDefault="002F3169" w:rsidP="00057DF3">
            <w:pPr>
              <w:rPr>
                <w:rFonts w:ascii="Times New Roman" w:hAnsi="Times New Roman"/>
                <w:sz w:val="24"/>
              </w:rPr>
            </w:pPr>
            <w:r w:rsidRPr="002F3169">
              <w:rPr>
                <w:rFonts w:ascii="Times New Roman" w:hAnsi="Times New Roman"/>
                <w:sz w:val="24"/>
              </w:rPr>
              <w:t>3</w:t>
            </w:r>
          </w:p>
        </w:tc>
        <w:tc>
          <w:tcPr>
            <w:tcW w:w="6228" w:type="dxa"/>
            <w:tcBorders>
              <w:top w:val="nil"/>
              <w:left w:val="nil"/>
              <w:bottom w:val="nil"/>
              <w:right w:val="nil"/>
            </w:tcBorders>
            <w:shd w:val="clear" w:color="auto" w:fill="auto"/>
          </w:tcPr>
          <w:p w14:paraId="1CFFC2E6" w14:textId="77777777" w:rsidR="002F3169" w:rsidRPr="002F3169" w:rsidRDefault="002F3169" w:rsidP="00057DF3">
            <w:pPr>
              <w:rPr>
                <w:rFonts w:ascii="Times New Roman" w:hAnsi="Times New Roman"/>
                <w:sz w:val="24"/>
              </w:rPr>
            </w:pPr>
            <w:r w:rsidRPr="002F3169">
              <w:rPr>
                <w:rFonts w:ascii="Times New Roman" w:hAnsi="Times New Roman"/>
                <w:sz w:val="24"/>
              </w:rPr>
              <w:t>Can buy groceries without help</w:t>
            </w:r>
          </w:p>
        </w:tc>
        <w:tc>
          <w:tcPr>
            <w:tcW w:w="657" w:type="dxa"/>
            <w:tcBorders>
              <w:top w:val="nil"/>
              <w:left w:val="nil"/>
              <w:bottom w:val="nil"/>
              <w:right w:val="nil"/>
            </w:tcBorders>
            <w:shd w:val="clear" w:color="auto" w:fill="auto"/>
          </w:tcPr>
          <w:p w14:paraId="1AE4A974"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51458DF2"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74636FB4"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25C130B9" w14:textId="77777777" w:rsidR="002F3169" w:rsidRPr="002F3169" w:rsidRDefault="002F3169" w:rsidP="009428B6">
            <w:pPr>
              <w:jc w:val="center"/>
            </w:pPr>
            <w:r w:rsidRPr="002F3169">
              <w:rPr>
                <w:rFonts w:ascii="Times New Roman" w:hAnsi="Times New Roman"/>
                <w:sz w:val="24"/>
              </w:rPr>
              <w:t>x</w:t>
            </w:r>
          </w:p>
        </w:tc>
      </w:tr>
      <w:tr w:rsidR="002F3169" w:rsidRPr="002F3169" w14:paraId="498B165E" w14:textId="77777777" w:rsidTr="00057DF3">
        <w:tc>
          <w:tcPr>
            <w:tcW w:w="720" w:type="dxa"/>
            <w:tcBorders>
              <w:top w:val="nil"/>
              <w:left w:val="nil"/>
              <w:bottom w:val="nil"/>
              <w:right w:val="nil"/>
            </w:tcBorders>
            <w:shd w:val="clear" w:color="auto" w:fill="auto"/>
          </w:tcPr>
          <w:p w14:paraId="0F3EE8C4" w14:textId="77777777" w:rsidR="002F3169" w:rsidRPr="002F3169" w:rsidRDefault="002F3169" w:rsidP="00057DF3">
            <w:pPr>
              <w:rPr>
                <w:rFonts w:ascii="Times New Roman" w:hAnsi="Times New Roman"/>
                <w:sz w:val="24"/>
              </w:rPr>
            </w:pPr>
            <w:r w:rsidRPr="002F3169">
              <w:rPr>
                <w:rFonts w:ascii="Times New Roman" w:hAnsi="Times New Roman"/>
                <w:sz w:val="24"/>
              </w:rPr>
              <w:t>4</w:t>
            </w:r>
          </w:p>
        </w:tc>
        <w:tc>
          <w:tcPr>
            <w:tcW w:w="6228" w:type="dxa"/>
            <w:tcBorders>
              <w:top w:val="nil"/>
              <w:left w:val="nil"/>
              <w:bottom w:val="nil"/>
              <w:right w:val="nil"/>
            </w:tcBorders>
            <w:shd w:val="clear" w:color="auto" w:fill="auto"/>
          </w:tcPr>
          <w:p w14:paraId="7B74592D" w14:textId="77777777" w:rsidR="002F3169" w:rsidRPr="002F3169" w:rsidRDefault="002F3169" w:rsidP="00057DF3">
            <w:pPr>
              <w:rPr>
                <w:rFonts w:ascii="Times New Roman" w:hAnsi="Times New Roman"/>
                <w:sz w:val="24"/>
              </w:rPr>
            </w:pPr>
            <w:r w:rsidRPr="002F3169">
              <w:rPr>
                <w:rFonts w:ascii="Times New Roman" w:hAnsi="Times New Roman"/>
                <w:sz w:val="24"/>
              </w:rPr>
              <w:t>Can put together a menu without help</w:t>
            </w:r>
          </w:p>
        </w:tc>
        <w:tc>
          <w:tcPr>
            <w:tcW w:w="657" w:type="dxa"/>
            <w:tcBorders>
              <w:top w:val="nil"/>
              <w:left w:val="nil"/>
              <w:bottom w:val="nil"/>
              <w:right w:val="nil"/>
            </w:tcBorders>
            <w:shd w:val="clear" w:color="auto" w:fill="auto"/>
          </w:tcPr>
          <w:p w14:paraId="398E1978"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B73EFD5"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49C46CAF"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0F8A5928" w14:textId="77777777" w:rsidR="002F3169" w:rsidRPr="002F3169" w:rsidRDefault="002F3169" w:rsidP="009428B6">
            <w:pPr>
              <w:jc w:val="center"/>
            </w:pPr>
            <w:r w:rsidRPr="002F3169">
              <w:rPr>
                <w:rFonts w:ascii="Times New Roman" w:hAnsi="Times New Roman"/>
                <w:sz w:val="24"/>
              </w:rPr>
              <w:t>yes</w:t>
            </w:r>
          </w:p>
        </w:tc>
      </w:tr>
      <w:tr w:rsidR="002F3169" w:rsidRPr="002F3169" w14:paraId="4553666A" w14:textId="77777777" w:rsidTr="00057DF3">
        <w:tc>
          <w:tcPr>
            <w:tcW w:w="720" w:type="dxa"/>
            <w:tcBorders>
              <w:top w:val="nil"/>
              <w:left w:val="nil"/>
              <w:bottom w:val="nil"/>
              <w:right w:val="nil"/>
            </w:tcBorders>
            <w:shd w:val="clear" w:color="auto" w:fill="auto"/>
          </w:tcPr>
          <w:p w14:paraId="77E5EEE2" w14:textId="77777777" w:rsidR="002F3169" w:rsidRPr="002F3169" w:rsidRDefault="002F3169" w:rsidP="00057DF3">
            <w:pPr>
              <w:rPr>
                <w:rFonts w:ascii="Times New Roman" w:hAnsi="Times New Roman"/>
                <w:sz w:val="24"/>
              </w:rPr>
            </w:pPr>
            <w:r w:rsidRPr="002F3169">
              <w:rPr>
                <w:rFonts w:ascii="Times New Roman" w:hAnsi="Times New Roman"/>
                <w:sz w:val="24"/>
              </w:rPr>
              <w:t>5</w:t>
            </w:r>
          </w:p>
        </w:tc>
        <w:tc>
          <w:tcPr>
            <w:tcW w:w="6228" w:type="dxa"/>
            <w:tcBorders>
              <w:top w:val="nil"/>
              <w:left w:val="nil"/>
              <w:bottom w:val="nil"/>
              <w:right w:val="nil"/>
            </w:tcBorders>
            <w:shd w:val="clear" w:color="auto" w:fill="auto"/>
          </w:tcPr>
          <w:p w14:paraId="4B0A5308" w14:textId="77777777" w:rsidR="002F3169" w:rsidRPr="002F3169" w:rsidRDefault="002F3169" w:rsidP="00057DF3">
            <w:pPr>
              <w:rPr>
                <w:rFonts w:ascii="Times New Roman" w:hAnsi="Times New Roman"/>
                <w:sz w:val="24"/>
              </w:rPr>
            </w:pPr>
            <w:r w:rsidRPr="002F3169">
              <w:rPr>
                <w:rFonts w:ascii="Times New Roman" w:hAnsi="Times New Roman"/>
                <w:sz w:val="24"/>
              </w:rPr>
              <w:t>Can select recipes without help</w:t>
            </w:r>
          </w:p>
        </w:tc>
        <w:tc>
          <w:tcPr>
            <w:tcW w:w="657" w:type="dxa"/>
            <w:tcBorders>
              <w:top w:val="nil"/>
              <w:left w:val="nil"/>
              <w:bottom w:val="nil"/>
              <w:right w:val="nil"/>
            </w:tcBorders>
            <w:shd w:val="clear" w:color="auto" w:fill="auto"/>
          </w:tcPr>
          <w:p w14:paraId="6620285B"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7AB90BB6"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8035176"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258D796" w14:textId="77777777" w:rsidR="002F3169" w:rsidRPr="002F3169" w:rsidRDefault="002F3169" w:rsidP="009428B6">
            <w:pPr>
              <w:jc w:val="center"/>
            </w:pPr>
            <w:r w:rsidRPr="002F3169">
              <w:rPr>
                <w:rFonts w:ascii="Times New Roman" w:hAnsi="Times New Roman"/>
                <w:sz w:val="24"/>
              </w:rPr>
              <w:t>yes</w:t>
            </w:r>
          </w:p>
        </w:tc>
      </w:tr>
      <w:tr w:rsidR="002F3169" w:rsidRPr="002F3169" w14:paraId="2C5A2888" w14:textId="77777777" w:rsidTr="00057DF3">
        <w:tc>
          <w:tcPr>
            <w:tcW w:w="720" w:type="dxa"/>
            <w:tcBorders>
              <w:top w:val="nil"/>
              <w:left w:val="nil"/>
              <w:bottom w:val="nil"/>
              <w:right w:val="nil"/>
            </w:tcBorders>
            <w:shd w:val="clear" w:color="auto" w:fill="auto"/>
          </w:tcPr>
          <w:p w14:paraId="2B8CD0F1" w14:textId="77777777" w:rsidR="002F3169" w:rsidRPr="002F3169" w:rsidRDefault="002F3169" w:rsidP="00057DF3">
            <w:pPr>
              <w:rPr>
                <w:rFonts w:ascii="Times New Roman" w:hAnsi="Times New Roman"/>
                <w:sz w:val="24"/>
              </w:rPr>
            </w:pPr>
            <w:r w:rsidRPr="002F3169">
              <w:rPr>
                <w:rFonts w:ascii="Times New Roman" w:hAnsi="Times New Roman"/>
                <w:sz w:val="24"/>
              </w:rPr>
              <w:t>6</w:t>
            </w:r>
          </w:p>
        </w:tc>
        <w:tc>
          <w:tcPr>
            <w:tcW w:w="6228" w:type="dxa"/>
            <w:tcBorders>
              <w:top w:val="nil"/>
              <w:left w:val="nil"/>
              <w:bottom w:val="nil"/>
              <w:right w:val="nil"/>
            </w:tcBorders>
            <w:shd w:val="clear" w:color="auto" w:fill="auto"/>
          </w:tcPr>
          <w:p w14:paraId="54387E9F" w14:textId="77777777" w:rsidR="002F3169" w:rsidRPr="002F3169" w:rsidRDefault="002F3169" w:rsidP="00057DF3">
            <w:pPr>
              <w:rPr>
                <w:rFonts w:ascii="Times New Roman" w:hAnsi="Times New Roman"/>
                <w:sz w:val="24"/>
              </w:rPr>
            </w:pPr>
            <w:r w:rsidRPr="002F3169">
              <w:rPr>
                <w:rFonts w:ascii="Times New Roman" w:hAnsi="Times New Roman"/>
                <w:sz w:val="24"/>
              </w:rPr>
              <w:t>Can clean vegetables without help</w:t>
            </w:r>
          </w:p>
        </w:tc>
        <w:tc>
          <w:tcPr>
            <w:tcW w:w="657" w:type="dxa"/>
            <w:tcBorders>
              <w:top w:val="nil"/>
              <w:left w:val="nil"/>
              <w:bottom w:val="nil"/>
              <w:right w:val="nil"/>
            </w:tcBorders>
            <w:shd w:val="clear" w:color="auto" w:fill="auto"/>
          </w:tcPr>
          <w:p w14:paraId="165E8822"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4399492F"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6A9958D4"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7F1A52B" w14:textId="77777777" w:rsidR="002F3169" w:rsidRPr="002F3169" w:rsidRDefault="002F3169" w:rsidP="009428B6">
            <w:pPr>
              <w:jc w:val="center"/>
            </w:pPr>
            <w:r w:rsidRPr="002F3169">
              <w:rPr>
                <w:rFonts w:ascii="Times New Roman" w:hAnsi="Times New Roman"/>
                <w:sz w:val="24"/>
              </w:rPr>
              <w:t>yes</w:t>
            </w:r>
          </w:p>
        </w:tc>
      </w:tr>
      <w:tr w:rsidR="002F3169" w:rsidRPr="002F3169" w14:paraId="78B5DF89" w14:textId="77777777" w:rsidTr="00057DF3">
        <w:tc>
          <w:tcPr>
            <w:tcW w:w="720" w:type="dxa"/>
            <w:tcBorders>
              <w:top w:val="nil"/>
              <w:left w:val="nil"/>
              <w:bottom w:val="nil"/>
              <w:right w:val="nil"/>
            </w:tcBorders>
            <w:shd w:val="clear" w:color="auto" w:fill="auto"/>
          </w:tcPr>
          <w:p w14:paraId="19D1AEF1" w14:textId="77777777" w:rsidR="002F3169" w:rsidRPr="002F3169" w:rsidRDefault="002F3169" w:rsidP="00057DF3">
            <w:pPr>
              <w:rPr>
                <w:rFonts w:ascii="Times New Roman" w:hAnsi="Times New Roman"/>
                <w:sz w:val="24"/>
              </w:rPr>
            </w:pPr>
            <w:r w:rsidRPr="002F3169">
              <w:rPr>
                <w:rFonts w:ascii="Times New Roman" w:hAnsi="Times New Roman"/>
                <w:sz w:val="24"/>
              </w:rPr>
              <w:t>7</w:t>
            </w:r>
          </w:p>
        </w:tc>
        <w:tc>
          <w:tcPr>
            <w:tcW w:w="6228" w:type="dxa"/>
            <w:tcBorders>
              <w:top w:val="nil"/>
              <w:left w:val="nil"/>
              <w:bottom w:val="nil"/>
              <w:right w:val="nil"/>
            </w:tcBorders>
            <w:shd w:val="clear" w:color="auto" w:fill="auto"/>
          </w:tcPr>
          <w:p w14:paraId="1C311C9C" w14:textId="77777777" w:rsidR="002F3169" w:rsidRPr="002F3169" w:rsidRDefault="002F3169" w:rsidP="00057DF3">
            <w:pPr>
              <w:rPr>
                <w:rFonts w:ascii="Times New Roman" w:hAnsi="Times New Roman"/>
                <w:sz w:val="24"/>
              </w:rPr>
            </w:pPr>
            <w:r w:rsidRPr="002F3169">
              <w:rPr>
                <w:rFonts w:ascii="Times New Roman" w:hAnsi="Times New Roman"/>
                <w:sz w:val="24"/>
              </w:rPr>
              <w:t>Can prepare food quantities without help</w:t>
            </w:r>
          </w:p>
        </w:tc>
        <w:tc>
          <w:tcPr>
            <w:tcW w:w="657" w:type="dxa"/>
            <w:tcBorders>
              <w:top w:val="nil"/>
              <w:left w:val="nil"/>
              <w:bottom w:val="nil"/>
              <w:right w:val="nil"/>
            </w:tcBorders>
            <w:shd w:val="clear" w:color="auto" w:fill="auto"/>
          </w:tcPr>
          <w:p w14:paraId="232343F9"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AF35CE2"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053F1123"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5F8126AF" w14:textId="77777777" w:rsidR="002F3169" w:rsidRPr="002F3169" w:rsidRDefault="002F3169" w:rsidP="009428B6">
            <w:pPr>
              <w:jc w:val="center"/>
            </w:pPr>
            <w:r w:rsidRPr="002F3169">
              <w:rPr>
                <w:rFonts w:ascii="Times New Roman" w:hAnsi="Times New Roman"/>
                <w:sz w:val="24"/>
              </w:rPr>
              <w:t>yes</w:t>
            </w:r>
          </w:p>
        </w:tc>
      </w:tr>
      <w:tr w:rsidR="002F3169" w:rsidRPr="002F3169" w14:paraId="0AED782C" w14:textId="77777777" w:rsidTr="00057DF3">
        <w:tc>
          <w:tcPr>
            <w:tcW w:w="720" w:type="dxa"/>
            <w:tcBorders>
              <w:top w:val="nil"/>
              <w:left w:val="nil"/>
              <w:bottom w:val="nil"/>
              <w:right w:val="nil"/>
            </w:tcBorders>
            <w:shd w:val="clear" w:color="auto" w:fill="auto"/>
          </w:tcPr>
          <w:p w14:paraId="744D9469" w14:textId="77777777" w:rsidR="002F3169" w:rsidRPr="002F3169" w:rsidRDefault="002F3169" w:rsidP="00057DF3">
            <w:pPr>
              <w:rPr>
                <w:rFonts w:ascii="Times New Roman" w:hAnsi="Times New Roman"/>
                <w:sz w:val="24"/>
              </w:rPr>
            </w:pPr>
            <w:r w:rsidRPr="002F3169">
              <w:rPr>
                <w:rFonts w:ascii="Times New Roman" w:hAnsi="Times New Roman"/>
                <w:sz w:val="24"/>
              </w:rPr>
              <w:t>8</w:t>
            </w:r>
          </w:p>
        </w:tc>
        <w:tc>
          <w:tcPr>
            <w:tcW w:w="6228" w:type="dxa"/>
            <w:tcBorders>
              <w:top w:val="nil"/>
              <w:left w:val="nil"/>
              <w:bottom w:val="nil"/>
              <w:right w:val="nil"/>
            </w:tcBorders>
            <w:shd w:val="clear" w:color="auto" w:fill="auto"/>
          </w:tcPr>
          <w:p w14:paraId="5F4373E8" w14:textId="77777777" w:rsidR="002F3169" w:rsidRPr="002F3169" w:rsidRDefault="002F3169" w:rsidP="00057DF3">
            <w:pPr>
              <w:rPr>
                <w:rFonts w:ascii="Times New Roman" w:hAnsi="Times New Roman"/>
                <w:sz w:val="24"/>
              </w:rPr>
            </w:pPr>
            <w:r w:rsidRPr="002F3169">
              <w:rPr>
                <w:rFonts w:ascii="Times New Roman" w:hAnsi="Times New Roman"/>
                <w:sz w:val="24"/>
              </w:rPr>
              <w:t>Can prepare the meat for cooking without help</w:t>
            </w:r>
          </w:p>
        </w:tc>
        <w:tc>
          <w:tcPr>
            <w:tcW w:w="657" w:type="dxa"/>
            <w:tcBorders>
              <w:top w:val="nil"/>
              <w:left w:val="nil"/>
              <w:bottom w:val="nil"/>
              <w:right w:val="nil"/>
            </w:tcBorders>
            <w:shd w:val="clear" w:color="auto" w:fill="auto"/>
          </w:tcPr>
          <w:p w14:paraId="39C27D8C"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75573DC5"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EE9AD92"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55B48F62" w14:textId="77777777" w:rsidR="002F3169" w:rsidRPr="002F3169" w:rsidRDefault="002F3169" w:rsidP="009428B6">
            <w:pPr>
              <w:jc w:val="center"/>
            </w:pPr>
            <w:r w:rsidRPr="002F3169">
              <w:rPr>
                <w:rFonts w:ascii="Times New Roman" w:hAnsi="Times New Roman"/>
                <w:sz w:val="24"/>
              </w:rPr>
              <w:t>x</w:t>
            </w:r>
          </w:p>
        </w:tc>
      </w:tr>
      <w:tr w:rsidR="002F3169" w:rsidRPr="002F3169" w14:paraId="23D7A0EE" w14:textId="77777777" w:rsidTr="00057DF3">
        <w:tc>
          <w:tcPr>
            <w:tcW w:w="720" w:type="dxa"/>
            <w:tcBorders>
              <w:top w:val="nil"/>
              <w:left w:val="nil"/>
              <w:bottom w:val="nil"/>
              <w:right w:val="nil"/>
            </w:tcBorders>
            <w:shd w:val="clear" w:color="auto" w:fill="auto"/>
          </w:tcPr>
          <w:p w14:paraId="5327F418" w14:textId="77777777" w:rsidR="002F3169" w:rsidRPr="002F3169" w:rsidRDefault="002F3169" w:rsidP="00057DF3">
            <w:pPr>
              <w:rPr>
                <w:rFonts w:ascii="Times New Roman" w:hAnsi="Times New Roman"/>
                <w:sz w:val="24"/>
              </w:rPr>
            </w:pPr>
            <w:r w:rsidRPr="002F3169">
              <w:rPr>
                <w:rFonts w:ascii="Times New Roman" w:hAnsi="Times New Roman"/>
                <w:sz w:val="24"/>
              </w:rPr>
              <w:t>9</w:t>
            </w:r>
          </w:p>
        </w:tc>
        <w:tc>
          <w:tcPr>
            <w:tcW w:w="6228" w:type="dxa"/>
            <w:tcBorders>
              <w:top w:val="nil"/>
              <w:left w:val="nil"/>
              <w:bottom w:val="nil"/>
              <w:right w:val="nil"/>
            </w:tcBorders>
            <w:shd w:val="clear" w:color="auto" w:fill="auto"/>
          </w:tcPr>
          <w:p w14:paraId="3ECC1AD4" w14:textId="77777777" w:rsidR="002F3169" w:rsidRPr="002F3169" w:rsidRDefault="002F3169" w:rsidP="00057DF3">
            <w:pPr>
              <w:rPr>
                <w:rFonts w:ascii="Times New Roman" w:hAnsi="Times New Roman"/>
                <w:sz w:val="24"/>
              </w:rPr>
            </w:pPr>
            <w:r w:rsidRPr="002F3169">
              <w:rPr>
                <w:rFonts w:ascii="Times New Roman" w:hAnsi="Times New Roman"/>
                <w:sz w:val="24"/>
              </w:rPr>
              <w:t>Can use cookbooks without help</w:t>
            </w:r>
          </w:p>
        </w:tc>
        <w:tc>
          <w:tcPr>
            <w:tcW w:w="657" w:type="dxa"/>
            <w:tcBorders>
              <w:top w:val="nil"/>
              <w:left w:val="nil"/>
              <w:bottom w:val="nil"/>
              <w:right w:val="nil"/>
            </w:tcBorders>
            <w:shd w:val="clear" w:color="auto" w:fill="auto"/>
          </w:tcPr>
          <w:p w14:paraId="372E1640"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7E1869EA"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09A43FF4"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7D36368C" w14:textId="77777777" w:rsidR="002F3169" w:rsidRPr="002F3169" w:rsidRDefault="002F3169" w:rsidP="009428B6">
            <w:pPr>
              <w:jc w:val="center"/>
            </w:pPr>
            <w:r w:rsidRPr="002F3169">
              <w:rPr>
                <w:rFonts w:ascii="Times New Roman" w:hAnsi="Times New Roman"/>
                <w:sz w:val="24"/>
              </w:rPr>
              <w:t>x</w:t>
            </w:r>
          </w:p>
        </w:tc>
      </w:tr>
      <w:tr w:rsidR="002F3169" w:rsidRPr="002F3169" w14:paraId="344998A5" w14:textId="77777777" w:rsidTr="00057DF3">
        <w:tc>
          <w:tcPr>
            <w:tcW w:w="720" w:type="dxa"/>
            <w:tcBorders>
              <w:top w:val="nil"/>
              <w:left w:val="nil"/>
              <w:bottom w:val="nil"/>
              <w:right w:val="nil"/>
            </w:tcBorders>
            <w:shd w:val="clear" w:color="auto" w:fill="auto"/>
          </w:tcPr>
          <w:p w14:paraId="22459EE8" w14:textId="77777777" w:rsidR="002F3169" w:rsidRPr="002F3169" w:rsidRDefault="002F3169" w:rsidP="00057DF3">
            <w:pPr>
              <w:rPr>
                <w:rFonts w:ascii="Times New Roman" w:hAnsi="Times New Roman"/>
                <w:sz w:val="24"/>
              </w:rPr>
            </w:pPr>
            <w:r w:rsidRPr="002F3169">
              <w:rPr>
                <w:rFonts w:ascii="Times New Roman" w:hAnsi="Times New Roman"/>
                <w:sz w:val="24"/>
              </w:rPr>
              <w:t>10</w:t>
            </w:r>
          </w:p>
        </w:tc>
        <w:tc>
          <w:tcPr>
            <w:tcW w:w="6228" w:type="dxa"/>
            <w:tcBorders>
              <w:top w:val="nil"/>
              <w:left w:val="nil"/>
              <w:bottom w:val="nil"/>
              <w:right w:val="nil"/>
            </w:tcBorders>
            <w:shd w:val="clear" w:color="auto" w:fill="auto"/>
          </w:tcPr>
          <w:p w14:paraId="63EDF8F4" w14:textId="77777777" w:rsidR="002F3169" w:rsidRPr="002F3169" w:rsidRDefault="002F3169" w:rsidP="00057DF3">
            <w:pPr>
              <w:rPr>
                <w:rFonts w:ascii="Times New Roman" w:hAnsi="Times New Roman"/>
                <w:sz w:val="24"/>
              </w:rPr>
            </w:pPr>
            <w:r w:rsidRPr="002F3169">
              <w:rPr>
                <w:rFonts w:ascii="Times New Roman" w:hAnsi="Times New Roman"/>
                <w:sz w:val="24"/>
              </w:rPr>
              <w:t>Can use cooking websites without help</w:t>
            </w:r>
          </w:p>
        </w:tc>
        <w:tc>
          <w:tcPr>
            <w:tcW w:w="657" w:type="dxa"/>
            <w:tcBorders>
              <w:top w:val="nil"/>
              <w:left w:val="nil"/>
              <w:bottom w:val="nil"/>
              <w:right w:val="nil"/>
            </w:tcBorders>
            <w:shd w:val="clear" w:color="auto" w:fill="auto"/>
          </w:tcPr>
          <w:p w14:paraId="3B749E34"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03E60A82"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B2DD9FF"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910CB07" w14:textId="77777777" w:rsidR="002F3169" w:rsidRPr="002F3169" w:rsidRDefault="002F3169" w:rsidP="009428B6">
            <w:pPr>
              <w:jc w:val="center"/>
            </w:pPr>
            <w:r w:rsidRPr="002F3169">
              <w:rPr>
                <w:rFonts w:ascii="Times New Roman" w:hAnsi="Times New Roman"/>
                <w:sz w:val="24"/>
              </w:rPr>
              <w:t>yes</w:t>
            </w:r>
          </w:p>
        </w:tc>
      </w:tr>
      <w:tr w:rsidR="002F3169" w:rsidRPr="002F3169" w14:paraId="689B2784" w14:textId="77777777" w:rsidTr="00057DF3">
        <w:tc>
          <w:tcPr>
            <w:tcW w:w="720" w:type="dxa"/>
            <w:tcBorders>
              <w:top w:val="nil"/>
              <w:left w:val="nil"/>
              <w:bottom w:val="nil"/>
              <w:right w:val="nil"/>
            </w:tcBorders>
            <w:shd w:val="clear" w:color="auto" w:fill="auto"/>
          </w:tcPr>
          <w:p w14:paraId="0671C843" w14:textId="77777777" w:rsidR="002F3169" w:rsidRPr="002F3169" w:rsidRDefault="002F3169" w:rsidP="00057DF3">
            <w:pPr>
              <w:rPr>
                <w:rFonts w:ascii="Times New Roman" w:hAnsi="Times New Roman"/>
                <w:sz w:val="24"/>
              </w:rPr>
            </w:pPr>
            <w:r w:rsidRPr="002F3169">
              <w:rPr>
                <w:rFonts w:ascii="Times New Roman" w:hAnsi="Times New Roman"/>
                <w:sz w:val="24"/>
              </w:rPr>
              <w:t>11</w:t>
            </w:r>
          </w:p>
        </w:tc>
        <w:tc>
          <w:tcPr>
            <w:tcW w:w="6228" w:type="dxa"/>
            <w:tcBorders>
              <w:top w:val="nil"/>
              <w:left w:val="nil"/>
              <w:bottom w:val="nil"/>
              <w:right w:val="nil"/>
            </w:tcBorders>
            <w:shd w:val="clear" w:color="auto" w:fill="auto"/>
          </w:tcPr>
          <w:p w14:paraId="561C6F68" w14:textId="77777777" w:rsidR="002F3169" w:rsidRPr="002F3169" w:rsidRDefault="002F3169" w:rsidP="00057DF3">
            <w:pPr>
              <w:rPr>
                <w:rFonts w:ascii="Times New Roman" w:hAnsi="Times New Roman"/>
                <w:sz w:val="24"/>
              </w:rPr>
            </w:pPr>
            <w:r w:rsidRPr="002F3169">
              <w:rPr>
                <w:rFonts w:ascii="Times New Roman" w:hAnsi="Times New Roman"/>
                <w:sz w:val="24"/>
              </w:rPr>
              <w:t>Utilizes YouTube for cooking</w:t>
            </w:r>
          </w:p>
        </w:tc>
        <w:tc>
          <w:tcPr>
            <w:tcW w:w="657" w:type="dxa"/>
            <w:tcBorders>
              <w:top w:val="nil"/>
              <w:left w:val="nil"/>
              <w:bottom w:val="nil"/>
              <w:right w:val="nil"/>
            </w:tcBorders>
            <w:shd w:val="clear" w:color="auto" w:fill="auto"/>
          </w:tcPr>
          <w:p w14:paraId="1BEAC40C"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86FBCFB"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1B19AA4"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6586348E" w14:textId="77777777" w:rsidR="002F3169" w:rsidRPr="002F3169" w:rsidRDefault="002F3169" w:rsidP="009428B6">
            <w:pPr>
              <w:jc w:val="center"/>
            </w:pPr>
            <w:r w:rsidRPr="002F3169">
              <w:rPr>
                <w:rFonts w:ascii="Times New Roman" w:hAnsi="Times New Roman"/>
                <w:sz w:val="24"/>
              </w:rPr>
              <w:t>yes</w:t>
            </w:r>
          </w:p>
        </w:tc>
      </w:tr>
      <w:tr w:rsidR="002F3169" w:rsidRPr="002F3169" w14:paraId="363D6E24" w14:textId="77777777" w:rsidTr="00057DF3">
        <w:tc>
          <w:tcPr>
            <w:tcW w:w="720" w:type="dxa"/>
            <w:tcBorders>
              <w:top w:val="nil"/>
              <w:left w:val="nil"/>
              <w:bottom w:val="nil"/>
              <w:right w:val="nil"/>
            </w:tcBorders>
            <w:shd w:val="clear" w:color="auto" w:fill="auto"/>
          </w:tcPr>
          <w:p w14:paraId="2347DD6E" w14:textId="77777777" w:rsidR="002F3169" w:rsidRPr="002F3169" w:rsidRDefault="002F3169" w:rsidP="00057DF3">
            <w:pPr>
              <w:rPr>
                <w:rFonts w:ascii="Times New Roman" w:hAnsi="Times New Roman"/>
                <w:sz w:val="24"/>
              </w:rPr>
            </w:pPr>
            <w:r w:rsidRPr="002F3169">
              <w:rPr>
                <w:rFonts w:ascii="Times New Roman" w:hAnsi="Times New Roman"/>
                <w:sz w:val="24"/>
              </w:rPr>
              <w:t>12</w:t>
            </w:r>
          </w:p>
        </w:tc>
        <w:tc>
          <w:tcPr>
            <w:tcW w:w="6228" w:type="dxa"/>
            <w:tcBorders>
              <w:top w:val="nil"/>
              <w:left w:val="nil"/>
              <w:bottom w:val="nil"/>
              <w:right w:val="nil"/>
            </w:tcBorders>
            <w:shd w:val="clear" w:color="auto" w:fill="auto"/>
          </w:tcPr>
          <w:p w14:paraId="17067CB6" w14:textId="77777777" w:rsidR="002F3169" w:rsidRPr="002F3169" w:rsidRDefault="002F3169" w:rsidP="00057DF3">
            <w:pPr>
              <w:rPr>
                <w:rFonts w:ascii="Times New Roman" w:hAnsi="Times New Roman"/>
                <w:sz w:val="24"/>
              </w:rPr>
            </w:pPr>
            <w:r w:rsidRPr="002F3169">
              <w:rPr>
                <w:rFonts w:ascii="Times New Roman" w:hAnsi="Times New Roman"/>
                <w:sz w:val="24"/>
              </w:rPr>
              <w:t>Can choose between multiple recipes without help</w:t>
            </w:r>
          </w:p>
        </w:tc>
        <w:tc>
          <w:tcPr>
            <w:tcW w:w="657" w:type="dxa"/>
            <w:tcBorders>
              <w:top w:val="nil"/>
              <w:left w:val="nil"/>
              <w:bottom w:val="nil"/>
              <w:right w:val="nil"/>
            </w:tcBorders>
            <w:shd w:val="clear" w:color="auto" w:fill="auto"/>
          </w:tcPr>
          <w:p w14:paraId="6EEB0AFC"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4A116094"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17B2F17F"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46E765E9" w14:textId="77777777" w:rsidR="002F3169" w:rsidRPr="002F3169" w:rsidRDefault="002F3169" w:rsidP="009428B6">
            <w:pPr>
              <w:jc w:val="center"/>
            </w:pPr>
            <w:r w:rsidRPr="002F3169">
              <w:rPr>
                <w:rFonts w:ascii="Times New Roman" w:hAnsi="Times New Roman"/>
                <w:sz w:val="24"/>
              </w:rPr>
              <w:t>x</w:t>
            </w:r>
          </w:p>
        </w:tc>
      </w:tr>
      <w:tr w:rsidR="002F3169" w:rsidRPr="002F3169" w14:paraId="28DCB97C" w14:textId="77777777" w:rsidTr="00057DF3">
        <w:tc>
          <w:tcPr>
            <w:tcW w:w="720" w:type="dxa"/>
            <w:tcBorders>
              <w:top w:val="nil"/>
              <w:left w:val="nil"/>
              <w:bottom w:val="nil"/>
              <w:right w:val="nil"/>
            </w:tcBorders>
            <w:shd w:val="clear" w:color="auto" w:fill="auto"/>
          </w:tcPr>
          <w:p w14:paraId="6DB73464" w14:textId="77777777" w:rsidR="002F3169" w:rsidRPr="002F3169" w:rsidRDefault="002F3169" w:rsidP="00057DF3">
            <w:pPr>
              <w:rPr>
                <w:rFonts w:ascii="Times New Roman" w:hAnsi="Times New Roman"/>
                <w:sz w:val="24"/>
              </w:rPr>
            </w:pPr>
            <w:r w:rsidRPr="002F3169">
              <w:rPr>
                <w:rFonts w:ascii="Times New Roman" w:hAnsi="Times New Roman"/>
                <w:sz w:val="24"/>
              </w:rPr>
              <w:t>13</w:t>
            </w:r>
          </w:p>
        </w:tc>
        <w:tc>
          <w:tcPr>
            <w:tcW w:w="6228" w:type="dxa"/>
            <w:tcBorders>
              <w:top w:val="nil"/>
              <w:left w:val="nil"/>
              <w:bottom w:val="nil"/>
              <w:right w:val="nil"/>
            </w:tcBorders>
            <w:shd w:val="clear" w:color="auto" w:fill="auto"/>
          </w:tcPr>
          <w:p w14:paraId="2861CDF3" w14:textId="77777777" w:rsidR="002F3169" w:rsidRPr="002F3169" w:rsidRDefault="002F3169" w:rsidP="00057DF3">
            <w:pPr>
              <w:rPr>
                <w:rFonts w:ascii="Times New Roman" w:hAnsi="Times New Roman"/>
                <w:sz w:val="24"/>
              </w:rPr>
            </w:pPr>
            <w:r w:rsidRPr="002F3169">
              <w:rPr>
                <w:rFonts w:ascii="Times New Roman" w:hAnsi="Times New Roman"/>
                <w:sz w:val="24"/>
              </w:rPr>
              <w:t>Can cook what she sees on YouTube without help</w:t>
            </w:r>
          </w:p>
        </w:tc>
        <w:tc>
          <w:tcPr>
            <w:tcW w:w="657" w:type="dxa"/>
            <w:tcBorders>
              <w:top w:val="nil"/>
              <w:left w:val="nil"/>
              <w:bottom w:val="nil"/>
              <w:right w:val="nil"/>
            </w:tcBorders>
            <w:shd w:val="clear" w:color="auto" w:fill="auto"/>
          </w:tcPr>
          <w:p w14:paraId="4B26B33A"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6B68AA5"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43F195DC"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60F026C" w14:textId="77777777" w:rsidR="002F3169" w:rsidRPr="002F3169" w:rsidRDefault="002F3169" w:rsidP="009428B6">
            <w:pPr>
              <w:jc w:val="center"/>
            </w:pPr>
            <w:r w:rsidRPr="002F3169">
              <w:rPr>
                <w:rFonts w:ascii="Times New Roman" w:hAnsi="Times New Roman"/>
                <w:sz w:val="24"/>
              </w:rPr>
              <w:t>x</w:t>
            </w:r>
          </w:p>
        </w:tc>
      </w:tr>
      <w:tr w:rsidR="002F3169" w:rsidRPr="002F3169" w14:paraId="60E894CE" w14:textId="77777777" w:rsidTr="00057DF3">
        <w:tc>
          <w:tcPr>
            <w:tcW w:w="720" w:type="dxa"/>
            <w:tcBorders>
              <w:top w:val="nil"/>
              <w:left w:val="nil"/>
              <w:bottom w:val="nil"/>
              <w:right w:val="nil"/>
            </w:tcBorders>
            <w:shd w:val="clear" w:color="auto" w:fill="auto"/>
          </w:tcPr>
          <w:p w14:paraId="36C49221" w14:textId="77777777" w:rsidR="002F3169" w:rsidRPr="002F3169" w:rsidRDefault="002F3169" w:rsidP="00057DF3">
            <w:pPr>
              <w:rPr>
                <w:rFonts w:ascii="Times New Roman" w:hAnsi="Times New Roman"/>
                <w:sz w:val="24"/>
              </w:rPr>
            </w:pPr>
            <w:r w:rsidRPr="002F3169">
              <w:rPr>
                <w:rFonts w:ascii="Times New Roman" w:hAnsi="Times New Roman"/>
                <w:sz w:val="24"/>
              </w:rPr>
              <w:t>14</w:t>
            </w:r>
          </w:p>
        </w:tc>
        <w:tc>
          <w:tcPr>
            <w:tcW w:w="6228" w:type="dxa"/>
            <w:tcBorders>
              <w:top w:val="nil"/>
              <w:left w:val="nil"/>
              <w:bottom w:val="nil"/>
              <w:right w:val="nil"/>
            </w:tcBorders>
            <w:shd w:val="clear" w:color="auto" w:fill="auto"/>
          </w:tcPr>
          <w:p w14:paraId="2E26CBCA" w14:textId="77777777" w:rsidR="002F3169" w:rsidRPr="002F3169" w:rsidRDefault="002F3169" w:rsidP="00057DF3">
            <w:pPr>
              <w:rPr>
                <w:rFonts w:ascii="Times New Roman" w:hAnsi="Times New Roman"/>
                <w:sz w:val="24"/>
              </w:rPr>
            </w:pPr>
            <w:r w:rsidRPr="002F3169">
              <w:rPr>
                <w:rFonts w:ascii="Times New Roman" w:hAnsi="Times New Roman"/>
                <w:sz w:val="24"/>
              </w:rPr>
              <w:t>Can follow modeled instructions</w:t>
            </w:r>
          </w:p>
        </w:tc>
        <w:tc>
          <w:tcPr>
            <w:tcW w:w="657" w:type="dxa"/>
            <w:tcBorders>
              <w:top w:val="nil"/>
              <w:left w:val="nil"/>
              <w:bottom w:val="nil"/>
              <w:right w:val="nil"/>
            </w:tcBorders>
            <w:shd w:val="clear" w:color="auto" w:fill="auto"/>
          </w:tcPr>
          <w:p w14:paraId="2164C905"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328086FB"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07C70D93"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7A607154" w14:textId="77777777" w:rsidR="002F3169" w:rsidRPr="002F3169" w:rsidRDefault="002F3169" w:rsidP="009428B6">
            <w:pPr>
              <w:jc w:val="center"/>
            </w:pPr>
            <w:r w:rsidRPr="002F3169">
              <w:rPr>
                <w:rFonts w:ascii="Times New Roman" w:hAnsi="Times New Roman"/>
                <w:sz w:val="24"/>
              </w:rPr>
              <w:t>yes</w:t>
            </w:r>
          </w:p>
        </w:tc>
      </w:tr>
      <w:tr w:rsidR="002F3169" w:rsidRPr="002F3169" w14:paraId="125BF7CE" w14:textId="77777777" w:rsidTr="00057DF3">
        <w:tc>
          <w:tcPr>
            <w:tcW w:w="720" w:type="dxa"/>
            <w:tcBorders>
              <w:top w:val="nil"/>
              <w:left w:val="nil"/>
              <w:bottom w:val="nil"/>
              <w:right w:val="nil"/>
            </w:tcBorders>
            <w:shd w:val="clear" w:color="auto" w:fill="auto"/>
          </w:tcPr>
          <w:p w14:paraId="55A19540" w14:textId="77777777" w:rsidR="002F3169" w:rsidRPr="002F3169" w:rsidRDefault="002F3169" w:rsidP="00057DF3">
            <w:pPr>
              <w:rPr>
                <w:rFonts w:ascii="Times New Roman" w:hAnsi="Times New Roman"/>
                <w:sz w:val="24"/>
              </w:rPr>
            </w:pPr>
            <w:r w:rsidRPr="002F3169">
              <w:rPr>
                <w:rFonts w:ascii="Times New Roman" w:hAnsi="Times New Roman"/>
                <w:sz w:val="24"/>
              </w:rPr>
              <w:t>15</w:t>
            </w:r>
          </w:p>
        </w:tc>
        <w:tc>
          <w:tcPr>
            <w:tcW w:w="6228" w:type="dxa"/>
            <w:tcBorders>
              <w:top w:val="nil"/>
              <w:left w:val="nil"/>
              <w:bottom w:val="nil"/>
              <w:right w:val="nil"/>
            </w:tcBorders>
            <w:shd w:val="clear" w:color="auto" w:fill="auto"/>
          </w:tcPr>
          <w:p w14:paraId="32E7A01A" w14:textId="77777777" w:rsidR="002F3169" w:rsidRPr="002F3169" w:rsidRDefault="002F3169" w:rsidP="00057DF3">
            <w:pPr>
              <w:rPr>
                <w:rFonts w:ascii="Times New Roman" w:hAnsi="Times New Roman"/>
                <w:sz w:val="24"/>
              </w:rPr>
            </w:pPr>
            <w:r w:rsidRPr="002F3169">
              <w:rPr>
                <w:rFonts w:ascii="Times New Roman" w:hAnsi="Times New Roman"/>
                <w:sz w:val="24"/>
              </w:rPr>
              <w:t>Can tell time</w:t>
            </w:r>
          </w:p>
        </w:tc>
        <w:tc>
          <w:tcPr>
            <w:tcW w:w="657" w:type="dxa"/>
            <w:tcBorders>
              <w:top w:val="nil"/>
              <w:left w:val="nil"/>
              <w:bottom w:val="nil"/>
              <w:right w:val="nil"/>
            </w:tcBorders>
            <w:shd w:val="clear" w:color="auto" w:fill="auto"/>
          </w:tcPr>
          <w:p w14:paraId="7AF5D5D7"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4419957D"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2488A3F8"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907267B" w14:textId="77777777" w:rsidR="002F3169" w:rsidRPr="002F3169" w:rsidRDefault="002F3169" w:rsidP="009428B6">
            <w:pPr>
              <w:jc w:val="center"/>
            </w:pPr>
            <w:r w:rsidRPr="002F3169">
              <w:rPr>
                <w:rFonts w:ascii="Times New Roman" w:hAnsi="Times New Roman"/>
                <w:sz w:val="24"/>
              </w:rPr>
              <w:t>x</w:t>
            </w:r>
          </w:p>
        </w:tc>
      </w:tr>
      <w:tr w:rsidR="002F3169" w:rsidRPr="002F3169" w14:paraId="4EF7454B" w14:textId="77777777" w:rsidTr="00057DF3">
        <w:tc>
          <w:tcPr>
            <w:tcW w:w="720" w:type="dxa"/>
            <w:tcBorders>
              <w:top w:val="nil"/>
              <w:left w:val="nil"/>
              <w:bottom w:val="nil"/>
              <w:right w:val="nil"/>
            </w:tcBorders>
            <w:shd w:val="clear" w:color="auto" w:fill="auto"/>
          </w:tcPr>
          <w:p w14:paraId="6D3E595F" w14:textId="77777777" w:rsidR="002F3169" w:rsidRPr="002F3169" w:rsidRDefault="002F3169" w:rsidP="00057DF3">
            <w:pPr>
              <w:rPr>
                <w:rFonts w:ascii="Times New Roman" w:hAnsi="Times New Roman"/>
                <w:sz w:val="24"/>
              </w:rPr>
            </w:pPr>
            <w:r w:rsidRPr="002F3169">
              <w:rPr>
                <w:rFonts w:ascii="Times New Roman" w:hAnsi="Times New Roman"/>
                <w:sz w:val="24"/>
              </w:rPr>
              <w:t>16</w:t>
            </w:r>
          </w:p>
        </w:tc>
        <w:tc>
          <w:tcPr>
            <w:tcW w:w="6228" w:type="dxa"/>
            <w:tcBorders>
              <w:top w:val="nil"/>
              <w:left w:val="nil"/>
              <w:bottom w:val="nil"/>
              <w:right w:val="nil"/>
            </w:tcBorders>
            <w:shd w:val="clear" w:color="auto" w:fill="auto"/>
          </w:tcPr>
          <w:p w14:paraId="0BF792EB" w14:textId="77777777" w:rsidR="002F3169" w:rsidRPr="002F3169" w:rsidRDefault="002F3169" w:rsidP="00057DF3">
            <w:pPr>
              <w:rPr>
                <w:rFonts w:ascii="Times New Roman" w:hAnsi="Times New Roman"/>
                <w:sz w:val="24"/>
              </w:rPr>
            </w:pPr>
            <w:r w:rsidRPr="002F3169">
              <w:rPr>
                <w:rFonts w:ascii="Times New Roman" w:hAnsi="Times New Roman"/>
                <w:sz w:val="24"/>
              </w:rPr>
              <w:t>Can use a clock</w:t>
            </w:r>
          </w:p>
        </w:tc>
        <w:tc>
          <w:tcPr>
            <w:tcW w:w="657" w:type="dxa"/>
            <w:tcBorders>
              <w:top w:val="nil"/>
              <w:left w:val="nil"/>
              <w:bottom w:val="nil"/>
              <w:right w:val="nil"/>
            </w:tcBorders>
            <w:shd w:val="clear" w:color="auto" w:fill="auto"/>
          </w:tcPr>
          <w:p w14:paraId="33CBE929"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30BC8EAE"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nil"/>
              <w:right w:val="nil"/>
            </w:tcBorders>
            <w:shd w:val="clear" w:color="auto" w:fill="auto"/>
          </w:tcPr>
          <w:p w14:paraId="4CBA794F" w14:textId="77777777" w:rsidR="002F3169" w:rsidRPr="002F3169" w:rsidRDefault="002F3169" w:rsidP="009428B6">
            <w:pPr>
              <w:jc w:val="center"/>
            </w:pPr>
            <w:r w:rsidRPr="002F3169">
              <w:rPr>
                <w:rFonts w:ascii="Times New Roman" w:hAnsi="Times New Roman"/>
                <w:sz w:val="24"/>
              </w:rPr>
              <w:t>yes</w:t>
            </w:r>
          </w:p>
        </w:tc>
        <w:tc>
          <w:tcPr>
            <w:tcW w:w="657" w:type="dxa"/>
            <w:tcBorders>
              <w:top w:val="nil"/>
              <w:left w:val="nil"/>
              <w:bottom w:val="nil"/>
              <w:right w:val="nil"/>
            </w:tcBorders>
            <w:shd w:val="clear" w:color="auto" w:fill="auto"/>
          </w:tcPr>
          <w:p w14:paraId="28CCAC35" w14:textId="77777777" w:rsidR="002F3169" w:rsidRPr="002F3169" w:rsidRDefault="002F3169" w:rsidP="009428B6">
            <w:pPr>
              <w:jc w:val="center"/>
            </w:pPr>
            <w:r w:rsidRPr="002F3169">
              <w:rPr>
                <w:rFonts w:ascii="Times New Roman" w:hAnsi="Times New Roman"/>
                <w:sz w:val="24"/>
              </w:rPr>
              <w:t>x</w:t>
            </w:r>
          </w:p>
        </w:tc>
      </w:tr>
      <w:tr w:rsidR="002F3169" w:rsidRPr="002F3169" w14:paraId="04520B98" w14:textId="77777777" w:rsidTr="0030433E">
        <w:tc>
          <w:tcPr>
            <w:tcW w:w="720" w:type="dxa"/>
            <w:tcBorders>
              <w:top w:val="nil"/>
              <w:left w:val="nil"/>
              <w:bottom w:val="nil"/>
              <w:right w:val="nil"/>
            </w:tcBorders>
            <w:shd w:val="clear" w:color="auto" w:fill="auto"/>
          </w:tcPr>
          <w:p w14:paraId="7F2A387E" w14:textId="77777777" w:rsidR="002F3169" w:rsidRPr="002F3169" w:rsidRDefault="002F3169" w:rsidP="00057DF3">
            <w:pPr>
              <w:rPr>
                <w:rFonts w:ascii="Times New Roman" w:hAnsi="Times New Roman"/>
                <w:sz w:val="24"/>
              </w:rPr>
            </w:pPr>
            <w:r w:rsidRPr="002F3169">
              <w:rPr>
                <w:rFonts w:ascii="Times New Roman" w:hAnsi="Times New Roman"/>
                <w:sz w:val="24"/>
              </w:rPr>
              <w:t>17</w:t>
            </w:r>
          </w:p>
        </w:tc>
        <w:tc>
          <w:tcPr>
            <w:tcW w:w="6228" w:type="dxa"/>
            <w:tcBorders>
              <w:top w:val="nil"/>
              <w:left w:val="nil"/>
              <w:bottom w:val="nil"/>
              <w:right w:val="nil"/>
            </w:tcBorders>
            <w:shd w:val="clear" w:color="auto" w:fill="auto"/>
          </w:tcPr>
          <w:p w14:paraId="11C62958" w14:textId="77777777" w:rsidR="002F3169" w:rsidRPr="002F3169" w:rsidRDefault="002F3169" w:rsidP="00057DF3">
            <w:pPr>
              <w:rPr>
                <w:rFonts w:ascii="Times New Roman" w:hAnsi="Times New Roman"/>
                <w:sz w:val="24"/>
              </w:rPr>
            </w:pPr>
            <w:r w:rsidRPr="002F3169">
              <w:rPr>
                <w:rFonts w:ascii="Times New Roman" w:hAnsi="Times New Roman"/>
                <w:sz w:val="24"/>
              </w:rPr>
              <w:t>Can use a kitchen timer</w:t>
            </w:r>
          </w:p>
        </w:tc>
        <w:tc>
          <w:tcPr>
            <w:tcW w:w="657" w:type="dxa"/>
            <w:tcBorders>
              <w:top w:val="nil"/>
              <w:left w:val="nil"/>
              <w:bottom w:val="single" w:sz="4" w:space="0" w:color="auto"/>
              <w:right w:val="nil"/>
            </w:tcBorders>
            <w:shd w:val="clear" w:color="auto" w:fill="auto"/>
          </w:tcPr>
          <w:p w14:paraId="7A2CDA46"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single" w:sz="4" w:space="0" w:color="auto"/>
              <w:right w:val="nil"/>
            </w:tcBorders>
            <w:shd w:val="clear" w:color="auto" w:fill="auto"/>
          </w:tcPr>
          <w:p w14:paraId="25BEB04F"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single" w:sz="4" w:space="0" w:color="auto"/>
              <w:right w:val="nil"/>
            </w:tcBorders>
            <w:shd w:val="clear" w:color="auto" w:fill="auto"/>
          </w:tcPr>
          <w:p w14:paraId="1F7E8A5D" w14:textId="77777777" w:rsidR="002F3169" w:rsidRPr="002F3169" w:rsidRDefault="002F3169" w:rsidP="009428B6">
            <w:pPr>
              <w:jc w:val="center"/>
            </w:pPr>
            <w:r w:rsidRPr="002F3169">
              <w:rPr>
                <w:rFonts w:ascii="Times New Roman" w:hAnsi="Times New Roman"/>
                <w:sz w:val="24"/>
              </w:rPr>
              <w:t>x</w:t>
            </w:r>
          </w:p>
        </w:tc>
        <w:tc>
          <w:tcPr>
            <w:tcW w:w="657" w:type="dxa"/>
            <w:tcBorders>
              <w:top w:val="nil"/>
              <w:left w:val="nil"/>
              <w:bottom w:val="single" w:sz="4" w:space="0" w:color="auto"/>
              <w:right w:val="nil"/>
            </w:tcBorders>
            <w:shd w:val="clear" w:color="auto" w:fill="auto"/>
          </w:tcPr>
          <w:p w14:paraId="548EC616" w14:textId="77777777" w:rsidR="002F3169" w:rsidRPr="002F3169" w:rsidRDefault="002F3169" w:rsidP="009428B6">
            <w:pPr>
              <w:jc w:val="center"/>
            </w:pPr>
            <w:r w:rsidRPr="002F3169">
              <w:rPr>
                <w:rFonts w:ascii="Times New Roman" w:hAnsi="Times New Roman"/>
                <w:sz w:val="24"/>
              </w:rPr>
              <w:t>x</w:t>
            </w:r>
          </w:p>
        </w:tc>
      </w:tr>
      <w:tr w:rsidR="002F3169" w:rsidRPr="002F3169" w14:paraId="3DD4A53A" w14:textId="77777777" w:rsidTr="0030433E">
        <w:tc>
          <w:tcPr>
            <w:tcW w:w="720" w:type="dxa"/>
            <w:tcBorders>
              <w:top w:val="nil"/>
              <w:left w:val="nil"/>
              <w:right w:val="nil"/>
            </w:tcBorders>
            <w:shd w:val="clear" w:color="auto" w:fill="auto"/>
          </w:tcPr>
          <w:p w14:paraId="5A937246" w14:textId="77777777" w:rsidR="002F3169" w:rsidRPr="002F3169" w:rsidRDefault="002F3169" w:rsidP="00057DF3">
            <w:pPr>
              <w:rPr>
                <w:rFonts w:ascii="Times New Roman" w:hAnsi="Times New Roman"/>
                <w:sz w:val="24"/>
              </w:rPr>
            </w:pPr>
          </w:p>
        </w:tc>
        <w:tc>
          <w:tcPr>
            <w:tcW w:w="6228" w:type="dxa"/>
            <w:tcBorders>
              <w:top w:val="nil"/>
              <w:left w:val="nil"/>
              <w:right w:val="nil"/>
            </w:tcBorders>
            <w:shd w:val="clear" w:color="auto" w:fill="auto"/>
          </w:tcPr>
          <w:p w14:paraId="6593E023" w14:textId="77777777" w:rsidR="002F3169" w:rsidRPr="002F3169" w:rsidRDefault="002F3169" w:rsidP="00057DF3">
            <w:pPr>
              <w:jc w:val="right"/>
              <w:rPr>
                <w:rFonts w:ascii="Times New Roman" w:hAnsi="Times New Roman"/>
                <w:sz w:val="24"/>
              </w:rPr>
            </w:pPr>
            <w:r w:rsidRPr="002F3169">
              <w:rPr>
                <w:rFonts w:ascii="Times New Roman" w:hAnsi="Times New Roman"/>
                <w:sz w:val="24"/>
              </w:rPr>
              <w:t>Total Yes</w:t>
            </w:r>
          </w:p>
        </w:tc>
        <w:tc>
          <w:tcPr>
            <w:tcW w:w="657" w:type="dxa"/>
            <w:tcBorders>
              <w:top w:val="single" w:sz="4" w:space="0" w:color="auto"/>
              <w:left w:val="nil"/>
              <w:right w:val="nil"/>
            </w:tcBorders>
            <w:shd w:val="clear" w:color="auto" w:fill="auto"/>
          </w:tcPr>
          <w:p w14:paraId="750A9074" w14:textId="77777777" w:rsidR="002F3169" w:rsidRPr="002F3169" w:rsidRDefault="0030433E" w:rsidP="0030433E">
            <w:pPr>
              <w:jc w:val="center"/>
              <w:rPr>
                <w:rFonts w:ascii="Times New Roman" w:hAnsi="Times New Roman"/>
                <w:sz w:val="24"/>
              </w:rPr>
            </w:pPr>
            <w:r>
              <w:rPr>
                <w:rFonts w:ascii="Times New Roman" w:hAnsi="Times New Roman"/>
                <w:sz w:val="24"/>
              </w:rPr>
              <w:t>13</w:t>
            </w:r>
          </w:p>
        </w:tc>
        <w:tc>
          <w:tcPr>
            <w:tcW w:w="657" w:type="dxa"/>
            <w:tcBorders>
              <w:top w:val="single" w:sz="4" w:space="0" w:color="auto"/>
              <w:left w:val="nil"/>
              <w:right w:val="nil"/>
            </w:tcBorders>
            <w:shd w:val="clear" w:color="auto" w:fill="auto"/>
          </w:tcPr>
          <w:p w14:paraId="3154A801" w14:textId="77777777" w:rsidR="002F3169" w:rsidRPr="002F3169" w:rsidRDefault="0030433E" w:rsidP="0030433E">
            <w:pPr>
              <w:jc w:val="center"/>
              <w:rPr>
                <w:rFonts w:ascii="Times New Roman" w:hAnsi="Times New Roman"/>
                <w:sz w:val="24"/>
              </w:rPr>
            </w:pPr>
            <w:r>
              <w:rPr>
                <w:rFonts w:ascii="Times New Roman" w:hAnsi="Times New Roman"/>
                <w:sz w:val="24"/>
              </w:rPr>
              <w:t>11</w:t>
            </w:r>
          </w:p>
        </w:tc>
        <w:tc>
          <w:tcPr>
            <w:tcW w:w="657" w:type="dxa"/>
            <w:tcBorders>
              <w:top w:val="single" w:sz="4" w:space="0" w:color="auto"/>
              <w:left w:val="nil"/>
              <w:right w:val="nil"/>
            </w:tcBorders>
            <w:shd w:val="clear" w:color="auto" w:fill="auto"/>
          </w:tcPr>
          <w:p w14:paraId="17BDFD91" w14:textId="77777777" w:rsidR="002F3169" w:rsidRPr="002F3169" w:rsidRDefault="0030433E" w:rsidP="0030433E">
            <w:pPr>
              <w:jc w:val="center"/>
              <w:rPr>
                <w:rFonts w:ascii="Times New Roman" w:hAnsi="Times New Roman"/>
                <w:sz w:val="24"/>
              </w:rPr>
            </w:pPr>
            <w:r>
              <w:rPr>
                <w:rFonts w:ascii="Times New Roman" w:hAnsi="Times New Roman"/>
                <w:sz w:val="24"/>
              </w:rPr>
              <w:t>14</w:t>
            </w:r>
          </w:p>
        </w:tc>
        <w:tc>
          <w:tcPr>
            <w:tcW w:w="657" w:type="dxa"/>
            <w:tcBorders>
              <w:top w:val="single" w:sz="4" w:space="0" w:color="auto"/>
              <w:left w:val="nil"/>
              <w:right w:val="nil"/>
            </w:tcBorders>
            <w:shd w:val="clear" w:color="auto" w:fill="auto"/>
          </w:tcPr>
          <w:p w14:paraId="6EB556ED" w14:textId="77777777" w:rsidR="002F3169" w:rsidRPr="002F3169" w:rsidRDefault="0030433E" w:rsidP="0030433E">
            <w:pPr>
              <w:jc w:val="center"/>
              <w:rPr>
                <w:rFonts w:ascii="Times New Roman" w:hAnsi="Times New Roman"/>
                <w:sz w:val="24"/>
              </w:rPr>
            </w:pPr>
            <w:r>
              <w:rPr>
                <w:rFonts w:ascii="Times New Roman" w:hAnsi="Times New Roman"/>
                <w:sz w:val="24"/>
              </w:rPr>
              <w:t>9</w:t>
            </w:r>
          </w:p>
        </w:tc>
      </w:tr>
    </w:tbl>
    <w:p w14:paraId="21D387E6" w14:textId="77777777" w:rsidR="00096F2A" w:rsidRDefault="00096F2A" w:rsidP="00607153">
      <w:pPr>
        <w:spacing w:line="480" w:lineRule="auto"/>
        <w:rPr>
          <w:rFonts w:ascii="Times New Roman" w:hAnsi="Times New Roman"/>
          <w:b/>
          <w:color w:val="0000FF"/>
          <w:sz w:val="24"/>
        </w:rPr>
      </w:pPr>
    </w:p>
    <w:p w14:paraId="4B1156A0" w14:textId="77777777" w:rsidR="00057DF3" w:rsidRDefault="00096F2A" w:rsidP="00607153">
      <w:pPr>
        <w:spacing w:line="480" w:lineRule="auto"/>
        <w:rPr>
          <w:rFonts w:ascii="Times New Roman" w:hAnsi="Times New Roman"/>
          <w:b/>
          <w:color w:val="0000FF"/>
          <w:sz w:val="24"/>
        </w:rPr>
      </w:pPr>
      <w:r>
        <w:rPr>
          <w:rFonts w:ascii="Times New Roman" w:hAnsi="Times New Roman"/>
          <w:b/>
          <w:color w:val="0000FF"/>
          <w:sz w:val="24"/>
        </w:rPr>
        <w:br w:type="page"/>
      </w:r>
    </w:p>
    <w:p w14:paraId="73350A52" w14:textId="77777777" w:rsidR="00030503" w:rsidRDefault="00030503" w:rsidP="00607153">
      <w:pPr>
        <w:spacing w:line="480" w:lineRule="auto"/>
        <w:rPr>
          <w:rFonts w:ascii="Times New Roman" w:hAnsi="Times New Roman"/>
          <w:b/>
          <w:color w:val="0000FF"/>
          <w:sz w:val="24"/>
        </w:rPr>
      </w:pPr>
    </w:p>
    <w:p w14:paraId="54D9CF98" w14:textId="77777777" w:rsidR="00030503" w:rsidRDefault="00030503" w:rsidP="00607153">
      <w:pPr>
        <w:spacing w:line="480" w:lineRule="auto"/>
        <w:rPr>
          <w:rFonts w:ascii="Times New Roman" w:hAnsi="Times New Roman"/>
          <w:b/>
          <w:color w:val="0000FF"/>
          <w:sz w:val="24"/>
        </w:rPr>
      </w:pPr>
    </w:p>
    <w:p w14:paraId="42FDD1F6" w14:textId="77777777" w:rsidR="00030503" w:rsidRDefault="00C6687D" w:rsidP="00030503">
      <w:pPr>
        <w:spacing w:line="480" w:lineRule="auto"/>
        <w:jc w:val="center"/>
        <w:rPr>
          <w:rFonts w:ascii="Times New Roman" w:hAnsi="Times New Roman"/>
          <w:b/>
          <w:color w:val="0000FF"/>
          <w:sz w:val="24"/>
        </w:rPr>
      </w:pPr>
      <w:r>
        <w:rPr>
          <w:noProof/>
          <w:lang w:eastAsia="en-US"/>
        </w:rPr>
        <w:drawing>
          <wp:inline distT="0" distB="0" distL="0" distR="0" wp14:anchorId="12D25238" wp14:editId="29A8E99D">
            <wp:extent cx="4506595" cy="374269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6C98BF" w14:textId="77777777" w:rsidR="00030503" w:rsidRDefault="00030503" w:rsidP="00030503">
      <w:pPr>
        <w:rPr>
          <w:rFonts w:ascii="Times New Roman" w:hAnsi="Times New Roman"/>
          <w:sz w:val="24"/>
        </w:rPr>
      </w:pPr>
    </w:p>
    <w:p w14:paraId="472C8AB6" w14:textId="77777777" w:rsidR="0030433E" w:rsidRPr="00030503" w:rsidRDefault="00030503" w:rsidP="00030503">
      <w:pPr>
        <w:rPr>
          <w:rFonts w:ascii="Times New Roman" w:hAnsi="Times New Roman"/>
          <w:sz w:val="24"/>
        </w:rPr>
      </w:pPr>
      <w:r>
        <w:rPr>
          <w:rFonts w:ascii="Times New Roman" w:hAnsi="Times New Roman"/>
          <w:i/>
          <w:sz w:val="24"/>
        </w:rPr>
        <w:t xml:space="preserve">Figure 1. </w:t>
      </w:r>
      <w:r>
        <w:rPr>
          <w:rFonts w:ascii="Times New Roman" w:hAnsi="Times New Roman"/>
          <w:sz w:val="24"/>
        </w:rPr>
        <w:t>Number of items selected as ‘yes’ on pre- and post-intervention skills questionnaires completed by the participants’ parents.</w:t>
      </w:r>
    </w:p>
    <w:sectPr w:rsidR="0030433E" w:rsidRPr="00030503" w:rsidSect="00607153">
      <w:pgSz w:w="12240" w:h="15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A59BC" w14:textId="77777777" w:rsidR="00A701B1" w:rsidRDefault="00A701B1" w:rsidP="000046BA">
      <w:r>
        <w:separator/>
      </w:r>
    </w:p>
  </w:endnote>
  <w:endnote w:type="continuationSeparator" w:id="0">
    <w:p w14:paraId="57D93F75" w14:textId="77777777" w:rsidR="00A701B1" w:rsidRDefault="00A701B1" w:rsidP="0000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26AB1" w14:textId="77777777" w:rsidR="00A701B1" w:rsidRDefault="00A701B1" w:rsidP="000046BA">
      <w:r>
        <w:separator/>
      </w:r>
    </w:p>
  </w:footnote>
  <w:footnote w:type="continuationSeparator" w:id="0">
    <w:p w14:paraId="6BD8C1A2" w14:textId="77777777" w:rsidR="00A701B1" w:rsidRDefault="00A701B1" w:rsidP="000046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2A8FF" w14:textId="77777777" w:rsidR="00A701B1" w:rsidRDefault="00A701B1" w:rsidP="00755F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A27C3" w14:textId="77777777" w:rsidR="00A701B1" w:rsidRDefault="00A701B1" w:rsidP="000046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6385C" w14:textId="77777777" w:rsidR="00A701B1" w:rsidRPr="00607153" w:rsidRDefault="00A701B1" w:rsidP="00755F3D">
    <w:pPr>
      <w:pStyle w:val="Header"/>
      <w:framePr w:wrap="around" w:vAnchor="text" w:hAnchor="margin" w:xAlign="right" w:y="1"/>
      <w:rPr>
        <w:rStyle w:val="PageNumber"/>
        <w:rFonts w:ascii="Times New Roman" w:hAnsi="Times New Roman"/>
        <w:sz w:val="24"/>
      </w:rPr>
    </w:pPr>
    <w:r w:rsidRPr="00607153">
      <w:rPr>
        <w:rStyle w:val="PageNumber"/>
        <w:rFonts w:ascii="Times New Roman" w:hAnsi="Times New Roman"/>
        <w:sz w:val="24"/>
      </w:rPr>
      <w:fldChar w:fldCharType="begin"/>
    </w:r>
    <w:r w:rsidRPr="00607153">
      <w:rPr>
        <w:rStyle w:val="PageNumber"/>
        <w:rFonts w:ascii="Times New Roman" w:hAnsi="Times New Roman"/>
        <w:sz w:val="24"/>
      </w:rPr>
      <w:instrText xml:space="preserve">PAGE  </w:instrText>
    </w:r>
    <w:r w:rsidRPr="00607153">
      <w:rPr>
        <w:rStyle w:val="PageNumber"/>
        <w:rFonts w:ascii="Times New Roman" w:hAnsi="Times New Roman"/>
        <w:sz w:val="24"/>
      </w:rPr>
      <w:fldChar w:fldCharType="separate"/>
    </w:r>
    <w:r w:rsidR="00331A74">
      <w:rPr>
        <w:rStyle w:val="PageNumber"/>
        <w:rFonts w:ascii="Times New Roman" w:hAnsi="Times New Roman"/>
        <w:noProof/>
        <w:sz w:val="24"/>
      </w:rPr>
      <w:t>1</w:t>
    </w:r>
    <w:r w:rsidRPr="00607153">
      <w:rPr>
        <w:rStyle w:val="PageNumber"/>
        <w:rFonts w:ascii="Times New Roman" w:hAnsi="Times New Roman"/>
        <w:sz w:val="24"/>
      </w:rPr>
      <w:fldChar w:fldCharType="end"/>
    </w:r>
  </w:p>
  <w:p w14:paraId="5B8CEF6C" w14:textId="77777777" w:rsidR="00A701B1" w:rsidRPr="00607153" w:rsidRDefault="00A701B1" w:rsidP="000046BA">
    <w:pPr>
      <w:pStyle w:val="Header"/>
      <w:ind w:right="360"/>
      <w:rPr>
        <w:rFonts w:ascii="Times New Roman" w:hAnsi="Times New Roman"/>
        <w:sz w:val="24"/>
      </w:rPr>
    </w:pPr>
    <w:r>
      <w:rPr>
        <w:rFonts w:ascii="Times New Roman" w:hAnsi="Times New Roman"/>
        <w:sz w:val="24"/>
      </w:rPr>
      <w:t>Running Head</w:t>
    </w:r>
    <w:r w:rsidRPr="00607153">
      <w:rPr>
        <w:rFonts w:ascii="Times New Roman" w:hAnsi="Times New Roman"/>
        <w:sz w:val="24"/>
      </w:rPr>
      <w:t>: TEACHING COOKING SKILLS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DF0C2" w14:textId="77777777" w:rsidR="00A701B1" w:rsidRPr="00607153" w:rsidRDefault="00A701B1" w:rsidP="00755F3D">
    <w:pPr>
      <w:pStyle w:val="Header"/>
      <w:framePr w:wrap="around" w:vAnchor="text" w:hAnchor="margin" w:xAlign="right" w:y="1"/>
      <w:rPr>
        <w:rStyle w:val="PageNumber"/>
        <w:rFonts w:ascii="Times New Roman" w:hAnsi="Times New Roman"/>
        <w:sz w:val="24"/>
      </w:rPr>
    </w:pPr>
    <w:r w:rsidRPr="00607153">
      <w:rPr>
        <w:rStyle w:val="PageNumber"/>
        <w:rFonts w:ascii="Times New Roman" w:hAnsi="Times New Roman"/>
        <w:sz w:val="24"/>
      </w:rPr>
      <w:fldChar w:fldCharType="begin"/>
    </w:r>
    <w:r w:rsidRPr="00607153">
      <w:rPr>
        <w:rStyle w:val="PageNumber"/>
        <w:rFonts w:ascii="Times New Roman" w:hAnsi="Times New Roman"/>
        <w:sz w:val="24"/>
      </w:rPr>
      <w:instrText xml:space="preserve">PAGE  </w:instrText>
    </w:r>
    <w:r w:rsidRPr="00607153">
      <w:rPr>
        <w:rStyle w:val="PageNumber"/>
        <w:rFonts w:ascii="Times New Roman" w:hAnsi="Times New Roman"/>
        <w:sz w:val="24"/>
      </w:rPr>
      <w:fldChar w:fldCharType="separate"/>
    </w:r>
    <w:r w:rsidR="00331A74">
      <w:rPr>
        <w:rStyle w:val="PageNumber"/>
        <w:rFonts w:ascii="Times New Roman" w:hAnsi="Times New Roman"/>
        <w:noProof/>
        <w:sz w:val="24"/>
      </w:rPr>
      <w:t>12</w:t>
    </w:r>
    <w:r w:rsidRPr="00607153">
      <w:rPr>
        <w:rStyle w:val="PageNumber"/>
        <w:rFonts w:ascii="Times New Roman" w:hAnsi="Times New Roman"/>
        <w:sz w:val="24"/>
      </w:rPr>
      <w:fldChar w:fldCharType="end"/>
    </w:r>
  </w:p>
  <w:p w14:paraId="7759FBDE" w14:textId="77777777" w:rsidR="00A701B1" w:rsidRPr="00607153" w:rsidRDefault="00A701B1" w:rsidP="000046BA">
    <w:pPr>
      <w:pStyle w:val="Header"/>
      <w:ind w:right="360"/>
      <w:rPr>
        <w:rFonts w:ascii="Times New Roman" w:hAnsi="Times New Roman"/>
        <w:sz w:val="24"/>
      </w:rPr>
    </w:pPr>
    <w:r w:rsidRPr="00607153">
      <w:rPr>
        <w:rFonts w:ascii="Times New Roman" w:hAnsi="Times New Roman"/>
        <w:sz w:val="24"/>
      </w:rPr>
      <w:t>TEACHING COOKING SKILLS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026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330201"/>
    <w:multiLevelType w:val="hybridMultilevel"/>
    <w:tmpl w:val="3AA65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C91288"/>
    <w:multiLevelType w:val="hybridMultilevel"/>
    <w:tmpl w:val="643CF2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3B78B3"/>
    <w:multiLevelType w:val="hybridMultilevel"/>
    <w:tmpl w:val="32C40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3F7254"/>
    <w:multiLevelType w:val="hybridMultilevel"/>
    <w:tmpl w:val="E8FCB756"/>
    <w:lvl w:ilvl="0" w:tplc="2F925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D6"/>
    <w:rsid w:val="00001E6E"/>
    <w:rsid w:val="000046BA"/>
    <w:rsid w:val="00016115"/>
    <w:rsid w:val="00025D32"/>
    <w:rsid w:val="00030503"/>
    <w:rsid w:val="00035D9B"/>
    <w:rsid w:val="00042924"/>
    <w:rsid w:val="00053C67"/>
    <w:rsid w:val="00057DF3"/>
    <w:rsid w:val="0008145D"/>
    <w:rsid w:val="00084F69"/>
    <w:rsid w:val="00096211"/>
    <w:rsid w:val="00096F2A"/>
    <w:rsid w:val="000A1736"/>
    <w:rsid w:val="000A58C5"/>
    <w:rsid w:val="000C06BB"/>
    <w:rsid w:val="000C16E0"/>
    <w:rsid w:val="000C491E"/>
    <w:rsid w:val="000D2BA9"/>
    <w:rsid w:val="000F020E"/>
    <w:rsid w:val="000F2E53"/>
    <w:rsid w:val="000F664C"/>
    <w:rsid w:val="000F6F31"/>
    <w:rsid w:val="001003AC"/>
    <w:rsid w:val="00114B88"/>
    <w:rsid w:val="0012258C"/>
    <w:rsid w:val="001303C5"/>
    <w:rsid w:val="001350FB"/>
    <w:rsid w:val="0013793E"/>
    <w:rsid w:val="00146F47"/>
    <w:rsid w:val="001507CB"/>
    <w:rsid w:val="00176025"/>
    <w:rsid w:val="001855C3"/>
    <w:rsid w:val="00187CEE"/>
    <w:rsid w:val="00191881"/>
    <w:rsid w:val="001A4B14"/>
    <w:rsid w:val="001A58B9"/>
    <w:rsid w:val="001D12AB"/>
    <w:rsid w:val="001D4C94"/>
    <w:rsid w:val="001E367D"/>
    <w:rsid w:val="001E44E9"/>
    <w:rsid w:val="001E72F6"/>
    <w:rsid w:val="00204EBF"/>
    <w:rsid w:val="00215473"/>
    <w:rsid w:val="0023106D"/>
    <w:rsid w:val="00234582"/>
    <w:rsid w:val="00235597"/>
    <w:rsid w:val="00262786"/>
    <w:rsid w:val="002728D9"/>
    <w:rsid w:val="00293C27"/>
    <w:rsid w:val="00295093"/>
    <w:rsid w:val="002954D8"/>
    <w:rsid w:val="002A3406"/>
    <w:rsid w:val="002B514D"/>
    <w:rsid w:val="002B7F05"/>
    <w:rsid w:val="002C1E8B"/>
    <w:rsid w:val="002C305F"/>
    <w:rsid w:val="002E6607"/>
    <w:rsid w:val="002F019E"/>
    <w:rsid w:val="002F0D0E"/>
    <w:rsid w:val="002F3169"/>
    <w:rsid w:val="00302B77"/>
    <w:rsid w:val="0030433E"/>
    <w:rsid w:val="00306C35"/>
    <w:rsid w:val="00310C47"/>
    <w:rsid w:val="00331A74"/>
    <w:rsid w:val="003350E6"/>
    <w:rsid w:val="00344BA4"/>
    <w:rsid w:val="003655F3"/>
    <w:rsid w:val="00380D94"/>
    <w:rsid w:val="00382A42"/>
    <w:rsid w:val="003B5B81"/>
    <w:rsid w:val="003B5D0E"/>
    <w:rsid w:val="003D7FC8"/>
    <w:rsid w:val="003E3552"/>
    <w:rsid w:val="003E7376"/>
    <w:rsid w:val="0040065A"/>
    <w:rsid w:val="004006B4"/>
    <w:rsid w:val="004139AD"/>
    <w:rsid w:val="00413C28"/>
    <w:rsid w:val="004301CD"/>
    <w:rsid w:val="00430853"/>
    <w:rsid w:val="00431916"/>
    <w:rsid w:val="004457F6"/>
    <w:rsid w:val="00451170"/>
    <w:rsid w:val="004562F5"/>
    <w:rsid w:val="0047428F"/>
    <w:rsid w:val="00492164"/>
    <w:rsid w:val="004A4B5D"/>
    <w:rsid w:val="004B1E6C"/>
    <w:rsid w:val="004B4CE5"/>
    <w:rsid w:val="004B57C8"/>
    <w:rsid w:val="004C223F"/>
    <w:rsid w:val="004D390A"/>
    <w:rsid w:val="004D4D75"/>
    <w:rsid w:val="004E4DB0"/>
    <w:rsid w:val="004F3577"/>
    <w:rsid w:val="00500BB9"/>
    <w:rsid w:val="00513F84"/>
    <w:rsid w:val="00514211"/>
    <w:rsid w:val="00520A97"/>
    <w:rsid w:val="0053116E"/>
    <w:rsid w:val="00537C61"/>
    <w:rsid w:val="00540FD1"/>
    <w:rsid w:val="0056057A"/>
    <w:rsid w:val="00570F7E"/>
    <w:rsid w:val="00576907"/>
    <w:rsid w:val="00587BB0"/>
    <w:rsid w:val="005A12AA"/>
    <w:rsid w:val="005A3426"/>
    <w:rsid w:val="005F5A63"/>
    <w:rsid w:val="005F695B"/>
    <w:rsid w:val="00604058"/>
    <w:rsid w:val="006053EA"/>
    <w:rsid w:val="00607153"/>
    <w:rsid w:val="00617E71"/>
    <w:rsid w:val="0063373B"/>
    <w:rsid w:val="006337C1"/>
    <w:rsid w:val="00647823"/>
    <w:rsid w:val="00667246"/>
    <w:rsid w:val="00673818"/>
    <w:rsid w:val="00680EE2"/>
    <w:rsid w:val="00691364"/>
    <w:rsid w:val="006A0060"/>
    <w:rsid w:val="006A22A5"/>
    <w:rsid w:val="006B067B"/>
    <w:rsid w:val="006B6384"/>
    <w:rsid w:val="006C6593"/>
    <w:rsid w:val="006C68BB"/>
    <w:rsid w:val="006D1941"/>
    <w:rsid w:val="006D3890"/>
    <w:rsid w:val="006D43DF"/>
    <w:rsid w:val="006D4542"/>
    <w:rsid w:val="006E010D"/>
    <w:rsid w:val="006E5047"/>
    <w:rsid w:val="006F1736"/>
    <w:rsid w:val="00701CDF"/>
    <w:rsid w:val="00716141"/>
    <w:rsid w:val="00720595"/>
    <w:rsid w:val="007244F8"/>
    <w:rsid w:val="00727601"/>
    <w:rsid w:val="007372B7"/>
    <w:rsid w:val="00742B4D"/>
    <w:rsid w:val="00750DE7"/>
    <w:rsid w:val="00751E8C"/>
    <w:rsid w:val="00755F3D"/>
    <w:rsid w:val="00762542"/>
    <w:rsid w:val="007627A9"/>
    <w:rsid w:val="00762CD9"/>
    <w:rsid w:val="0077012A"/>
    <w:rsid w:val="00774065"/>
    <w:rsid w:val="00774CD6"/>
    <w:rsid w:val="0077517D"/>
    <w:rsid w:val="007826A8"/>
    <w:rsid w:val="00797784"/>
    <w:rsid w:val="007A13BB"/>
    <w:rsid w:val="007A537D"/>
    <w:rsid w:val="007A577A"/>
    <w:rsid w:val="007C5AD1"/>
    <w:rsid w:val="007D03FF"/>
    <w:rsid w:val="007E541D"/>
    <w:rsid w:val="00802128"/>
    <w:rsid w:val="00802FE1"/>
    <w:rsid w:val="008067D3"/>
    <w:rsid w:val="00814B81"/>
    <w:rsid w:val="00815984"/>
    <w:rsid w:val="00821EEB"/>
    <w:rsid w:val="00823F2B"/>
    <w:rsid w:val="008411B9"/>
    <w:rsid w:val="00842E54"/>
    <w:rsid w:val="008479DE"/>
    <w:rsid w:val="00884C08"/>
    <w:rsid w:val="00890A56"/>
    <w:rsid w:val="00893E81"/>
    <w:rsid w:val="008F353D"/>
    <w:rsid w:val="008F3CBF"/>
    <w:rsid w:val="008F6AE0"/>
    <w:rsid w:val="0090308F"/>
    <w:rsid w:val="00911FC0"/>
    <w:rsid w:val="009147CD"/>
    <w:rsid w:val="00927373"/>
    <w:rsid w:val="009415BF"/>
    <w:rsid w:val="009428B6"/>
    <w:rsid w:val="0094737E"/>
    <w:rsid w:val="00953FF2"/>
    <w:rsid w:val="009865F1"/>
    <w:rsid w:val="009874AA"/>
    <w:rsid w:val="009B41B0"/>
    <w:rsid w:val="009B7680"/>
    <w:rsid w:val="009C73D2"/>
    <w:rsid w:val="009C780F"/>
    <w:rsid w:val="009D4767"/>
    <w:rsid w:val="009D6BBC"/>
    <w:rsid w:val="009E4271"/>
    <w:rsid w:val="009F5616"/>
    <w:rsid w:val="00A2045F"/>
    <w:rsid w:val="00A22B0A"/>
    <w:rsid w:val="00A25260"/>
    <w:rsid w:val="00A42329"/>
    <w:rsid w:val="00A62CC5"/>
    <w:rsid w:val="00A65939"/>
    <w:rsid w:val="00A701B1"/>
    <w:rsid w:val="00A85192"/>
    <w:rsid w:val="00A97B18"/>
    <w:rsid w:val="00AB09AC"/>
    <w:rsid w:val="00AB3410"/>
    <w:rsid w:val="00AB3D13"/>
    <w:rsid w:val="00AC7392"/>
    <w:rsid w:val="00AE6B0C"/>
    <w:rsid w:val="00AF2A10"/>
    <w:rsid w:val="00AF37D6"/>
    <w:rsid w:val="00B00000"/>
    <w:rsid w:val="00B05512"/>
    <w:rsid w:val="00B200D9"/>
    <w:rsid w:val="00B34FD3"/>
    <w:rsid w:val="00B57AD7"/>
    <w:rsid w:val="00B60264"/>
    <w:rsid w:val="00B6062C"/>
    <w:rsid w:val="00B8702C"/>
    <w:rsid w:val="00B930A1"/>
    <w:rsid w:val="00B93DF2"/>
    <w:rsid w:val="00B972DC"/>
    <w:rsid w:val="00B97D68"/>
    <w:rsid w:val="00BA38C2"/>
    <w:rsid w:val="00BA688B"/>
    <w:rsid w:val="00BB3D9F"/>
    <w:rsid w:val="00BC0399"/>
    <w:rsid w:val="00BC1B94"/>
    <w:rsid w:val="00BE1957"/>
    <w:rsid w:val="00BE5F40"/>
    <w:rsid w:val="00BF4BAC"/>
    <w:rsid w:val="00BF6827"/>
    <w:rsid w:val="00BF7086"/>
    <w:rsid w:val="00C057F0"/>
    <w:rsid w:val="00C14EEE"/>
    <w:rsid w:val="00C174AA"/>
    <w:rsid w:val="00C25203"/>
    <w:rsid w:val="00C314BA"/>
    <w:rsid w:val="00C34FF6"/>
    <w:rsid w:val="00C43C88"/>
    <w:rsid w:val="00C54EAD"/>
    <w:rsid w:val="00C65723"/>
    <w:rsid w:val="00C6687D"/>
    <w:rsid w:val="00C81761"/>
    <w:rsid w:val="00C9195F"/>
    <w:rsid w:val="00C920F4"/>
    <w:rsid w:val="00C9436F"/>
    <w:rsid w:val="00CA2F41"/>
    <w:rsid w:val="00CB6413"/>
    <w:rsid w:val="00CB6F70"/>
    <w:rsid w:val="00CC5351"/>
    <w:rsid w:val="00CD511B"/>
    <w:rsid w:val="00CE776F"/>
    <w:rsid w:val="00D05C94"/>
    <w:rsid w:val="00D1581B"/>
    <w:rsid w:val="00D51075"/>
    <w:rsid w:val="00D52510"/>
    <w:rsid w:val="00D53A56"/>
    <w:rsid w:val="00D668B0"/>
    <w:rsid w:val="00D751BC"/>
    <w:rsid w:val="00D95633"/>
    <w:rsid w:val="00DA4DD4"/>
    <w:rsid w:val="00DC0DF1"/>
    <w:rsid w:val="00DD7362"/>
    <w:rsid w:val="00DE2185"/>
    <w:rsid w:val="00DE2DC8"/>
    <w:rsid w:val="00DE2DE8"/>
    <w:rsid w:val="00DE67E9"/>
    <w:rsid w:val="00E11ED9"/>
    <w:rsid w:val="00E31878"/>
    <w:rsid w:val="00E343AA"/>
    <w:rsid w:val="00E406FB"/>
    <w:rsid w:val="00E407A5"/>
    <w:rsid w:val="00E442FA"/>
    <w:rsid w:val="00E46784"/>
    <w:rsid w:val="00E61AF5"/>
    <w:rsid w:val="00E64806"/>
    <w:rsid w:val="00E85B73"/>
    <w:rsid w:val="00E93D81"/>
    <w:rsid w:val="00ED36CF"/>
    <w:rsid w:val="00EE6AF4"/>
    <w:rsid w:val="00EE7737"/>
    <w:rsid w:val="00EF05CB"/>
    <w:rsid w:val="00F1065C"/>
    <w:rsid w:val="00F12DDC"/>
    <w:rsid w:val="00F15A03"/>
    <w:rsid w:val="00F221E1"/>
    <w:rsid w:val="00F25497"/>
    <w:rsid w:val="00F261E1"/>
    <w:rsid w:val="00F40A88"/>
    <w:rsid w:val="00F60A56"/>
    <w:rsid w:val="00F629EF"/>
    <w:rsid w:val="00F9375F"/>
    <w:rsid w:val="00F93A76"/>
    <w:rsid w:val="00F94CE3"/>
    <w:rsid w:val="00FC399C"/>
    <w:rsid w:val="00FD0376"/>
    <w:rsid w:val="00FE3478"/>
    <w:rsid w:val="00FE38C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5242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DF"/>
    <w:rPr>
      <w:rFonts w:ascii="Arial" w:hAnsi="Arial"/>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1AAE"/>
    <w:rPr>
      <w:rFonts w:ascii="Lucida Grande" w:hAnsi="Lucida Grande"/>
      <w:sz w:val="18"/>
      <w:szCs w:val="18"/>
    </w:rPr>
  </w:style>
  <w:style w:type="table" w:styleId="TableGrid">
    <w:name w:val="Table Grid"/>
    <w:basedOn w:val="TableNormal"/>
    <w:uiPriority w:val="59"/>
    <w:rsid w:val="00AF3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46BA"/>
    <w:pPr>
      <w:tabs>
        <w:tab w:val="center" w:pos="4320"/>
        <w:tab w:val="right" w:pos="8640"/>
      </w:tabs>
    </w:pPr>
    <w:rPr>
      <w:lang w:val="x-none"/>
    </w:rPr>
  </w:style>
  <w:style w:type="character" w:customStyle="1" w:styleId="HeaderChar">
    <w:name w:val="Header Char"/>
    <w:link w:val="Header"/>
    <w:uiPriority w:val="99"/>
    <w:rsid w:val="000046BA"/>
    <w:rPr>
      <w:rFonts w:ascii="Arial" w:hAnsi="Arial"/>
      <w:szCs w:val="24"/>
      <w:lang w:eastAsia="ja-JP"/>
    </w:rPr>
  </w:style>
  <w:style w:type="paragraph" w:styleId="Footer">
    <w:name w:val="footer"/>
    <w:basedOn w:val="Normal"/>
    <w:link w:val="FooterChar"/>
    <w:uiPriority w:val="99"/>
    <w:unhideWhenUsed/>
    <w:rsid w:val="000046BA"/>
    <w:pPr>
      <w:tabs>
        <w:tab w:val="center" w:pos="4320"/>
        <w:tab w:val="right" w:pos="8640"/>
      </w:tabs>
    </w:pPr>
    <w:rPr>
      <w:lang w:val="x-none"/>
    </w:rPr>
  </w:style>
  <w:style w:type="character" w:customStyle="1" w:styleId="FooterChar">
    <w:name w:val="Footer Char"/>
    <w:link w:val="Footer"/>
    <w:uiPriority w:val="99"/>
    <w:rsid w:val="000046BA"/>
    <w:rPr>
      <w:rFonts w:ascii="Arial" w:hAnsi="Arial"/>
      <w:szCs w:val="24"/>
      <w:lang w:eastAsia="ja-JP"/>
    </w:rPr>
  </w:style>
  <w:style w:type="character" w:styleId="PageNumber">
    <w:name w:val="page number"/>
    <w:uiPriority w:val="99"/>
    <w:semiHidden/>
    <w:unhideWhenUsed/>
    <w:rsid w:val="000046BA"/>
  </w:style>
  <w:style w:type="character" w:styleId="CommentReference">
    <w:name w:val="annotation reference"/>
    <w:uiPriority w:val="99"/>
    <w:semiHidden/>
    <w:unhideWhenUsed/>
    <w:rsid w:val="007244F8"/>
    <w:rPr>
      <w:sz w:val="18"/>
      <w:szCs w:val="18"/>
    </w:rPr>
  </w:style>
  <w:style w:type="paragraph" w:styleId="CommentText">
    <w:name w:val="annotation text"/>
    <w:basedOn w:val="Normal"/>
    <w:link w:val="CommentTextChar"/>
    <w:uiPriority w:val="99"/>
    <w:semiHidden/>
    <w:unhideWhenUsed/>
    <w:rsid w:val="007244F8"/>
    <w:rPr>
      <w:sz w:val="24"/>
      <w:lang w:val="x-none"/>
    </w:rPr>
  </w:style>
  <w:style w:type="character" w:customStyle="1" w:styleId="CommentTextChar">
    <w:name w:val="Comment Text Char"/>
    <w:link w:val="CommentText"/>
    <w:uiPriority w:val="99"/>
    <w:semiHidden/>
    <w:rsid w:val="007244F8"/>
    <w:rPr>
      <w:rFonts w:ascii="Arial" w:hAnsi="Arial"/>
      <w:sz w:val="24"/>
      <w:szCs w:val="24"/>
      <w:lang w:eastAsia="ja-JP"/>
    </w:rPr>
  </w:style>
  <w:style w:type="paragraph" w:styleId="CommentSubject">
    <w:name w:val="annotation subject"/>
    <w:basedOn w:val="CommentText"/>
    <w:next w:val="CommentText"/>
    <w:link w:val="CommentSubjectChar"/>
    <w:uiPriority w:val="99"/>
    <w:semiHidden/>
    <w:unhideWhenUsed/>
    <w:rsid w:val="007244F8"/>
    <w:rPr>
      <w:b/>
      <w:bCs/>
    </w:rPr>
  </w:style>
  <w:style w:type="character" w:customStyle="1" w:styleId="CommentSubjectChar">
    <w:name w:val="Comment Subject Char"/>
    <w:link w:val="CommentSubject"/>
    <w:uiPriority w:val="99"/>
    <w:semiHidden/>
    <w:rsid w:val="007244F8"/>
    <w:rPr>
      <w:rFonts w:ascii="Arial" w:hAnsi="Arial"/>
      <w:b/>
      <w:bCs/>
      <w:sz w:val="24"/>
      <w:szCs w:val="24"/>
      <w:lang w:eastAsia="ja-JP"/>
    </w:rPr>
  </w:style>
  <w:style w:type="paragraph" w:customStyle="1" w:styleId="ColorfulShading-Accent11">
    <w:name w:val="Colorful Shading - Accent 11"/>
    <w:hidden/>
    <w:uiPriority w:val="99"/>
    <w:semiHidden/>
    <w:rsid w:val="00890A56"/>
    <w:rPr>
      <w:rFonts w:ascii="Arial" w:hAnsi="Arial"/>
      <w:szCs w:val="24"/>
      <w:lang w:eastAsia="ja-JP"/>
    </w:rPr>
  </w:style>
  <w:style w:type="paragraph" w:styleId="Revision">
    <w:name w:val="Revision"/>
    <w:hidden/>
    <w:uiPriority w:val="71"/>
    <w:rsid w:val="00F15A03"/>
    <w:rPr>
      <w:rFonts w:ascii="Arial" w:hAnsi="Arial"/>
      <w:szCs w:val="24"/>
      <w:lang w:eastAsia="ja-JP"/>
    </w:rPr>
  </w:style>
  <w:style w:type="character" w:styleId="Hyperlink">
    <w:name w:val="Hyperlink"/>
    <w:uiPriority w:val="99"/>
    <w:unhideWhenUsed/>
    <w:rsid w:val="0072760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DF"/>
    <w:rPr>
      <w:rFonts w:ascii="Arial" w:hAnsi="Arial"/>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1AAE"/>
    <w:rPr>
      <w:rFonts w:ascii="Lucida Grande" w:hAnsi="Lucida Grande"/>
      <w:sz w:val="18"/>
      <w:szCs w:val="18"/>
    </w:rPr>
  </w:style>
  <w:style w:type="table" w:styleId="TableGrid">
    <w:name w:val="Table Grid"/>
    <w:basedOn w:val="TableNormal"/>
    <w:uiPriority w:val="59"/>
    <w:rsid w:val="00AF3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46BA"/>
    <w:pPr>
      <w:tabs>
        <w:tab w:val="center" w:pos="4320"/>
        <w:tab w:val="right" w:pos="8640"/>
      </w:tabs>
    </w:pPr>
    <w:rPr>
      <w:lang w:val="x-none"/>
    </w:rPr>
  </w:style>
  <w:style w:type="character" w:customStyle="1" w:styleId="HeaderChar">
    <w:name w:val="Header Char"/>
    <w:link w:val="Header"/>
    <w:uiPriority w:val="99"/>
    <w:rsid w:val="000046BA"/>
    <w:rPr>
      <w:rFonts w:ascii="Arial" w:hAnsi="Arial"/>
      <w:szCs w:val="24"/>
      <w:lang w:eastAsia="ja-JP"/>
    </w:rPr>
  </w:style>
  <w:style w:type="paragraph" w:styleId="Footer">
    <w:name w:val="footer"/>
    <w:basedOn w:val="Normal"/>
    <w:link w:val="FooterChar"/>
    <w:uiPriority w:val="99"/>
    <w:unhideWhenUsed/>
    <w:rsid w:val="000046BA"/>
    <w:pPr>
      <w:tabs>
        <w:tab w:val="center" w:pos="4320"/>
        <w:tab w:val="right" w:pos="8640"/>
      </w:tabs>
    </w:pPr>
    <w:rPr>
      <w:lang w:val="x-none"/>
    </w:rPr>
  </w:style>
  <w:style w:type="character" w:customStyle="1" w:styleId="FooterChar">
    <w:name w:val="Footer Char"/>
    <w:link w:val="Footer"/>
    <w:uiPriority w:val="99"/>
    <w:rsid w:val="000046BA"/>
    <w:rPr>
      <w:rFonts w:ascii="Arial" w:hAnsi="Arial"/>
      <w:szCs w:val="24"/>
      <w:lang w:eastAsia="ja-JP"/>
    </w:rPr>
  </w:style>
  <w:style w:type="character" w:styleId="PageNumber">
    <w:name w:val="page number"/>
    <w:uiPriority w:val="99"/>
    <w:semiHidden/>
    <w:unhideWhenUsed/>
    <w:rsid w:val="000046BA"/>
  </w:style>
  <w:style w:type="character" w:styleId="CommentReference">
    <w:name w:val="annotation reference"/>
    <w:uiPriority w:val="99"/>
    <w:semiHidden/>
    <w:unhideWhenUsed/>
    <w:rsid w:val="007244F8"/>
    <w:rPr>
      <w:sz w:val="18"/>
      <w:szCs w:val="18"/>
    </w:rPr>
  </w:style>
  <w:style w:type="paragraph" w:styleId="CommentText">
    <w:name w:val="annotation text"/>
    <w:basedOn w:val="Normal"/>
    <w:link w:val="CommentTextChar"/>
    <w:uiPriority w:val="99"/>
    <w:semiHidden/>
    <w:unhideWhenUsed/>
    <w:rsid w:val="007244F8"/>
    <w:rPr>
      <w:sz w:val="24"/>
      <w:lang w:val="x-none"/>
    </w:rPr>
  </w:style>
  <w:style w:type="character" w:customStyle="1" w:styleId="CommentTextChar">
    <w:name w:val="Comment Text Char"/>
    <w:link w:val="CommentText"/>
    <w:uiPriority w:val="99"/>
    <w:semiHidden/>
    <w:rsid w:val="007244F8"/>
    <w:rPr>
      <w:rFonts w:ascii="Arial" w:hAnsi="Arial"/>
      <w:sz w:val="24"/>
      <w:szCs w:val="24"/>
      <w:lang w:eastAsia="ja-JP"/>
    </w:rPr>
  </w:style>
  <w:style w:type="paragraph" w:styleId="CommentSubject">
    <w:name w:val="annotation subject"/>
    <w:basedOn w:val="CommentText"/>
    <w:next w:val="CommentText"/>
    <w:link w:val="CommentSubjectChar"/>
    <w:uiPriority w:val="99"/>
    <w:semiHidden/>
    <w:unhideWhenUsed/>
    <w:rsid w:val="007244F8"/>
    <w:rPr>
      <w:b/>
      <w:bCs/>
    </w:rPr>
  </w:style>
  <w:style w:type="character" w:customStyle="1" w:styleId="CommentSubjectChar">
    <w:name w:val="Comment Subject Char"/>
    <w:link w:val="CommentSubject"/>
    <w:uiPriority w:val="99"/>
    <w:semiHidden/>
    <w:rsid w:val="007244F8"/>
    <w:rPr>
      <w:rFonts w:ascii="Arial" w:hAnsi="Arial"/>
      <w:b/>
      <w:bCs/>
      <w:sz w:val="24"/>
      <w:szCs w:val="24"/>
      <w:lang w:eastAsia="ja-JP"/>
    </w:rPr>
  </w:style>
  <w:style w:type="paragraph" w:customStyle="1" w:styleId="ColorfulShading-Accent11">
    <w:name w:val="Colorful Shading - Accent 11"/>
    <w:hidden/>
    <w:uiPriority w:val="99"/>
    <w:semiHidden/>
    <w:rsid w:val="00890A56"/>
    <w:rPr>
      <w:rFonts w:ascii="Arial" w:hAnsi="Arial"/>
      <w:szCs w:val="24"/>
      <w:lang w:eastAsia="ja-JP"/>
    </w:rPr>
  </w:style>
  <w:style w:type="paragraph" w:styleId="Revision">
    <w:name w:val="Revision"/>
    <w:hidden/>
    <w:uiPriority w:val="71"/>
    <w:rsid w:val="00F15A03"/>
    <w:rPr>
      <w:rFonts w:ascii="Arial" w:hAnsi="Arial"/>
      <w:szCs w:val="24"/>
      <w:lang w:eastAsia="ja-JP"/>
    </w:rPr>
  </w:style>
  <w:style w:type="character" w:styleId="Hyperlink">
    <w:name w:val="Hyperlink"/>
    <w:uiPriority w:val="99"/>
    <w:unhideWhenUsed/>
    <w:rsid w:val="00727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yperlink" Target="http://www.ncset.org/publications/viewdesc.asp?id=131" TargetMode="External"/><Relationship Id="rId13" Type="http://schemas.openxmlformats.org/officeDocument/2006/relationships/chart" Target="charts/chart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458550688976378"/>
          <c:y val="0.035230352303523"/>
          <c:w val="0.8864635279965"/>
          <c:h val="0.896079636386915"/>
        </c:manualLayout>
      </c:layout>
      <c:barChart>
        <c:barDir val="col"/>
        <c:grouping val="clustered"/>
        <c:varyColors val="0"/>
        <c:ser>
          <c:idx val="0"/>
          <c:order val="0"/>
          <c:tx>
            <c:strRef>
              <c:f>Sheet1!$A$2</c:f>
              <c:strCache>
                <c:ptCount val="1"/>
                <c:pt idx="0">
                  <c:v>Pre-Test</c:v>
                </c:pt>
              </c:strCache>
            </c:strRef>
          </c:tx>
          <c:spPr>
            <a:solidFill>
              <a:schemeClr val="bg1">
                <a:lumMod val="75000"/>
              </a:schemeClr>
            </a:solidFill>
          </c:spPr>
          <c:invertIfNegative val="0"/>
          <c:cat>
            <c:strRef>
              <c:f>Sheet1!$B$1:$E$1</c:f>
              <c:strCache>
                <c:ptCount val="4"/>
                <c:pt idx="0">
                  <c:v>A</c:v>
                </c:pt>
                <c:pt idx="1">
                  <c:v>B</c:v>
                </c:pt>
                <c:pt idx="2">
                  <c:v>C</c:v>
                </c:pt>
                <c:pt idx="3">
                  <c:v>D</c:v>
                </c:pt>
              </c:strCache>
            </c:strRef>
          </c:cat>
          <c:val>
            <c:numRef>
              <c:f>Sheet1!$B$2:$E$2</c:f>
              <c:numCache>
                <c:formatCode>General</c:formatCode>
                <c:ptCount val="4"/>
                <c:pt idx="0">
                  <c:v>0.0</c:v>
                </c:pt>
                <c:pt idx="1">
                  <c:v>2.0</c:v>
                </c:pt>
                <c:pt idx="2">
                  <c:v>0.0</c:v>
                </c:pt>
                <c:pt idx="3">
                  <c:v>2.0</c:v>
                </c:pt>
              </c:numCache>
            </c:numRef>
          </c:val>
        </c:ser>
        <c:ser>
          <c:idx val="1"/>
          <c:order val="1"/>
          <c:tx>
            <c:strRef>
              <c:f>Sheet1!$A$3</c:f>
              <c:strCache>
                <c:ptCount val="1"/>
                <c:pt idx="0">
                  <c:v>Post-Test</c:v>
                </c:pt>
              </c:strCache>
            </c:strRef>
          </c:tx>
          <c:spPr>
            <a:solidFill>
              <a:schemeClr val="tx1">
                <a:lumMod val="50000"/>
                <a:lumOff val="50000"/>
              </a:schemeClr>
            </a:solidFill>
          </c:spPr>
          <c:invertIfNegative val="0"/>
          <c:cat>
            <c:strRef>
              <c:f>Sheet1!$B$1:$E$1</c:f>
              <c:strCache>
                <c:ptCount val="4"/>
                <c:pt idx="0">
                  <c:v>A</c:v>
                </c:pt>
                <c:pt idx="1">
                  <c:v>B</c:v>
                </c:pt>
                <c:pt idx="2">
                  <c:v>C</c:v>
                </c:pt>
                <c:pt idx="3">
                  <c:v>D</c:v>
                </c:pt>
              </c:strCache>
            </c:strRef>
          </c:cat>
          <c:val>
            <c:numRef>
              <c:f>Sheet1!$B$3:$E$3</c:f>
              <c:numCache>
                <c:formatCode>General</c:formatCode>
                <c:ptCount val="4"/>
                <c:pt idx="0">
                  <c:v>13.0</c:v>
                </c:pt>
                <c:pt idx="1">
                  <c:v>11.0</c:v>
                </c:pt>
                <c:pt idx="2">
                  <c:v>14.0</c:v>
                </c:pt>
                <c:pt idx="3">
                  <c:v>9.0</c:v>
                </c:pt>
              </c:numCache>
            </c:numRef>
          </c:val>
        </c:ser>
        <c:dLbls>
          <c:showLegendKey val="0"/>
          <c:showVal val="0"/>
          <c:showCatName val="0"/>
          <c:showSerName val="0"/>
          <c:showPercent val="0"/>
          <c:showBubbleSize val="0"/>
        </c:dLbls>
        <c:gapWidth val="150"/>
        <c:axId val="2094329848"/>
        <c:axId val="2121370344"/>
      </c:barChart>
      <c:catAx>
        <c:axId val="2094329848"/>
        <c:scaling>
          <c:orientation val="minMax"/>
        </c:scaling>
        <c:delete val="0"/>
        <c:axPos val="b"/>
        <c:majorTickMark val="out"/>
        <c:minorTickMark val="none"/>
        <c:tickLblPos val="nextTo"/>
        <c:txPr>
          <a:bodyPr/>
          <a:lstStyle/>
          <a:p>
            <a:pPr>
              <a:defRPr sz="1400" b="1"/>
            </a:pPr>
            <a:endParaRPr lang="en-US"/>
          </a:p>
        </c:txPr>
        <c:crossAx val="2121370344"/>
        <c:crossesAt val="0.0"/>
        <c:auto val="1"/>
        <c:lblAlgn val="ctr"/>
        <c:lblOffset val="100"/>
        <c:noMultiLvlLbl val="0"/>
      </c:catAx>
      <c:valAx>
        <c:axId val="2121370344"/>
        <c:scaling>
          <c:orientation val="minMax"/>
          <c:max val="17.0"/>
          <c:min val="0.0"/>
        </c:scaling>
        <c:delete val="0"/>
        <c:axPos val="l"/>
        <c:majorGridlines>
          <c:spPr>
            <a:ln w="6350" cmpd="sng">
              <a:prstDash val="sysDot"/>
            </a:ln>
          </c:spPr>
        </c:majorGridlines>
        <c:numFmt formatCode="General" sourceLinked="1"/>
        <c:majorTickMark val="out"/>
        <c:minorTickMark val="none"/>
        <c:tickLblPos val="nextTo"/>
        <c:txPr>
          <a:bodyPr/>
          <a:lstStyle/>
          <a:p>
            <a:pPr>
              <a:defRPr sz="1200" b="1"/>
            </a:pPr>
            <a:endParaRPr lang="en-US"/>
          </a:p>
        </c:txPr>
        <c:crossAx val="2094329848"/>
        <c:crosses val="autoZero"/>
        <c:crossBetween val="between"/>
        <c:minorUnit val="1.0"/>
      </c:valAx>
    </c:plotArea>
    <c:legend>
      <c:legendPos val="t"/>
      <c:overlay val="1"/>
      <c:txPr>
        <a:bodyPr/>
        <a:lstStyle/>
        <a:p>
          <a:pPr>
            <a:defRPr sz="1600"/>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208BB-FE28-2448-9797-991A7043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4045</Words>
  <Characters>23063</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27054</CharactersWithSpaces>
  <SharedDoc>false</SharedDoc>
  <HLinks>
    <vt:vector size="6" baseType="variant">
      <vt:variant>
        <vt:i4>1441845</vt:i4>
      </vt:variant>
      <vt:variant>
        <vt:i4>0</vt:i4>
      </vt:variant>
      <vt:variant>
        <vt:i4>0</vt:i4>
      </vt:variant>
      <vt:variant>
        <vt:i4>5</vt:i4>
      </vt:variant>
      <vt:variant>
        <vt:lpwstr>http://www.ncset.org/publications/viewdesc.asp?id=131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2012-11-08T23:08:00Z</cp:lastPrinted>
  <dcterms:created xsi:type="dcterms:W3CDTF">2013-09-12T22:54:00Z</dcterms:created>
  <dcterms:modified xsi:type="dcterms:W3CDTF">2014-01-18T14:50:00Z</dcterms:modified>
</cp:coreProperties>
</file>