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C3" w:rsidRDefault="00C02CC3" w:rsidP="00C02CC3">
      <w:pPr>
        <w:widowControl w:val="0"/>
        <w:spacing w:line="276" w:lineRule="auto"/>
        <w:jc w:val="center"/>
        <w:rPr>
          <w:rFonts w:eastAsia="Calibri"/>
          <w:noProof/>
          <w:color w:val="000000"/>
        </w:rPr>
      </w:pPr>
      <w:bookmarkStart w:id="0" w:name="_GoBack"/>
    </w:p>
    <w:bookmarkEnd w:id="0"/>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Pr="00C02CC3" w:rsidRDefault="00C02CC3" w:rsidP="00C02CC3">
      <w:pPr>
        <w:widowControl w:val="0"/>
        <w:spacing w:line="480" w:lineRule="auto"/>
        <w:jc w:val="center"/>
        <w:rPr>
          <w:rFonts w:eastAsia="Calibri"/>
          <w:noProof/>
          <w:color w:val="000000"/>
        </w:rPr>
      </w:pPr>
      <w:r w:rsidRPr="00C02CC3">
        <w:rPr>
          <w:rFonts w:eastAsia="Calibri"/>
          <w:noProof/>
          <w:color w:val="000000"/>
        </w:rPr>
        <w:t xml:space="preserve">Appendix </w:t>
      </w:r>
      <w:r>
        <w:rPr>
          <w:rFonts w:eastAsia="Calibri"/>
          <w:noProof/>
          <w:color w:val="000000"/>
        </w:rPr>
        <w:t>A</w:t>
      </w:r>
      <w:r w:rsidRPr="00C02CC3">
        <w:rPr>
          <w:rFonts w:eastAsia="Calibri"/>
          <w:noProof/>
          <w:color w:val="000000"/>
        </w:rPr>
        <w:t xml:space="preserve"> </w:t>
      </w:r>
    </w:p>
    <w:p w:rsidR="00C02CC3" w:rsidRPr="00C02CC3" w:rsidRDefault="00C02CC3" w:rsidP="00C02CC3">
      <w:pPr>
        <w:widowControl w:val="0"/>
        <w:spacing w:line="480" w:lineRule="auto"/>
        <w:jc w:val="center"/>
        <w:rPr>
          <w:rFonts w:eastAsia="Calibri"/>
          <w:noProof/>
          <w:color w:val="000000"/>
        </w:rPr>
      </w:pPr>
      <w:r w:rsidRPr="00C02CC3">
        <w:rPr>
          <w:rFonts w:eastAsia="Calibri"/>
          <w:noProof/>
          <w:color w:val="000000"/>
        </w:rPr>
        <w:t>Types of Comprehension Questions</w:t>
      </w: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276" w:lineRule="auto"/>
        <w:jc w:val="center"/>
        <w:rPr>
          <w:rFonts w:eastAsia="Calibri"/>
          <w:b/>
          <w:noProof/>
          <w:color w:val="000000"/>
        </w:rPr>
      </w:pPr>
    </w:p>
    <w:p w:rsidR="00C02CC3" w:rsidRPr="00C02CC3" w:rsidRDefault="00C02CC3" w:rsidP="00C02CC3">
      <w:pPr>
        <w:widowControl w:val="0"/>
        <w:spacing w:line="480" w:lineRule="auto"/>
        <w:contextualSpacing/>
        <w:jc w:val="center"/>
        <w:rPr>
          <w:noProof/>
        </w:rPr>
      </w:pPr>
      <w:r w:rsidRPr="00C02CC3">
        <w:rPr>
          <w:noProof/>
        </w:rPr>
        <w:br w:type="page"/>
      </w:r>
      <w:r w:rsidRPr="00C02CC3">
        <w:rPr>
          <w:noProof/>
        </w:rPr>
        <w:lastRenderedPageBreak/>
        <w:t>Types of Comprehension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C02CC3" w:rsidRPr="00C02CC3" w:rsidTr="00C04B1D">
        <w:tc>
          <w:tcPr>
            <w:tcW w:w="4320" w:type="dxa"/>
            <w:shd w:val="clear" w:color="auto" w:fill="auto"/>
          </w:tcPr>
          <w:p w:rsidR="00C02CC3" w:rsidRPr="00C02CC3" w:rsidRDefault="00C02CC3" w:rsidP="00C02CC3">
            <w:pPr>
              <w:widowControl w:val="0"/>
              <w:contextualSpacing/>
              <w:jc w:val="center"/>
              <w:rPr>
                <w:color w:val="000000"/>
              </w:rPr>
            </w:pPr>
            <w:r w:rsidRPr="00C02CC3">
              <w:rPr>
                <w:color w:val="000000"/>
              </w:rPr>
              <w:t>Science Text</w:t>
            </w:r>
          </w:p>
        </w:tc>
        <w:tc>
          <w:tcPr>
            <w:tcW w:w="4320" w:type="dxa"/>
            <w:shd w:val="clear" w:color="auto" w:fill="auto"/>
          </w:tcPr>
          <w:p w:rsidR="00C02CC3" w:rsidRPr="00C02CC3" w:rsidRDefault="00C02CC3" w:rsidP="00C02CC3">
            <w:pPr>
              <w:widowControl w:val="0"/>
              <w:contextualSpacing/>
              <w:jc w:val="center"/>
              <w:rPr>
                <w:noProof/>
              </w:rPr>
            </w:pPr>
            <w:r w:rsidRPr="00C02CC3">
              <w:rPr>
                <w:noProof/>
              </w:rPr>
              <w:t>Sample Questions to Assess Types of Comprehension Skills</w:t>
            </w:r>
          </w:p>
        </w:tc>
      </w:tr>
      <w:tr w:rsidR="00C02CC3" w:rsidRPr="00C02CC3" w:rsidTr="00C04B1D">
        <w:tc>
          <w:tcPr>
            <w:tcW w:w="4320" w:type="dxa"/>
            <w:shd w:val="clear" w:color="auto" w:fill="auto"/>
          </w:tcPr>
          <w:p w:rsidR="00C02CC3" w:rsidRPr="00C02CC3" w:rsidRDefault="00C02CC3" w:rsidP="00C02CC3">
            <w:pPr>
              <w:widowControl w:val="0"/>
              <w:contextualSpacing/>
              <w:rPr>
                <w:color w:val="000000"/>
              </w:rPr>
            </w:pPr>
          </w:p>
          <w:p w:rsidR="00C02CC3" w:rsidRPr="00C02CC3" w:rsidRDefault="00C02CC3" w:rsidP="00C02CC3">
            <w:pPr>
              <w:widowControl w:val="0"/>
              <w:contextualSpacing/>
              <w:rPr>
                <w:color w:val="000000"/>
              </w:rPr>
            </w:pPr>
            <w:r w:rsidRPr="00C02CC3">
              <w:rPr>
                <w:color w:val="000000"/>
              </w:rPr>
              <w:t xml:space="preserve">Kittens are very small when they are born. </w:t>
            </w:r>
          </w:p>
          <w:p w:rsidR="00C02CC3" w:rsidRPr="00C02CC3" w:rsidRDefault="00C02CC3" w:rsidP="00C02CC3">
            <w:pPr>
              <w:widowControl w:val="0"/>
              <w:contextualSpacing/>
              <w:rPr>
                <w:color w:val="000000"/>
              </w:rPr>
            </w:pPr>
          </w:p>
          <w:p w:rsidR="00C02CC3" w:rsidRPr="00C02CC3" w:rsidRDefault="00C02CC3" w:rsidP="00C02CC3">
            <w:pPr>
              <w:widowControl w:val="0"/>
              <w:contextualSpacing/>
              <w:rPr>
                <w:color w:val="000000"/>
              </w:rPr>
            </w:pPr>
            <w:r w:rsidRPr="00C02CC3">
              <w:rPr>
                <w:color w:val="000000"/>
              </w:rPr>
              <w:t xml:space="preserve">They cannot see nor hear until they are about two weeks old. </w:t>
            </w:r>
          </w:p>
          <w:p w:rsidR="00C02CC3" w:rsidRPr="00C02CC3" w:rsidRDefault="00C02CC3" w:rsidP="00C02CC3">
            <w:pPr>
              <w:widowControl w:val="0"/>
              <w:contextualSpacing/>
              <w:rPr>
                <w:color w:val="000000"/>
              </w:rPr>
            </w:pPr>
          </w:p>
          <w:p w:rsidR="00C02CC3" w:rsidRPr="00C02CC3" w:rsidRDefault="00C02CC3" w:rsidP="00C02CC3">
            <w:pPr>
              <w:widowControl w:val="0"/>
              <w:contextualSpacing/>
              <w:rPr>
                <w:noProof/>
              </w:rPr>
            </w:pPr>
            <w:r w:rsidRPr="00C02CC3">
              <w:rPr>
                <w:color w:val="000000"/>
              </w:rPr>
              <w:t>During this time, they stay very close to their mothers.</w:t>
            </w:r>
          </w:p>
        </w:tc>
        <w:tc>
          <w:tcPr>
            <w:tcW w:w="4320" w:type="dxa"/>
            <w:shd w:val="clear" w:color="auto" w:fill="auto"/>
          </w:tcPr>
          <w:p w:rsidR="00C02CC3" w:rsidRPr="00C02CC3" w:rsidRDefault="00C02CC3" w:rsidP="00C02CC3">
            <w:pPr>
              <w:widowControl w:val="0"/>
              <w:contextualSpacing/>
              <w:rPr>
                <w:noProof/>
              </w:rPr>
            </w:pPr>
            <w:r w:rsidRPr="00C02CC3">
              <w:rPr>
                <w:noProof/>
              </w:rPr>
              <w:t>Literal: What are kittens like when they are born?</w:t>
            </w:r>
          </w:p>
          <w:p w:rsidR="00C02CC3" w:rsidRPr="00C02CC3" w:rsidRDefault="00C02CC3" w:rsidP="00C02CC3">
            <w:pPr>
              <w:widowControl w:val="0"/>
              <w:contextualSpacing/>
              <w:rPr>
                <w:noProof/>
              </w:rPr>
            </w:pPr>
            <w:r w:rsidRPr="00C02CC3">
              <w:rPr>
                <w:noProof/>
              </w:rPr>
              <w:t xml:space="preserve"> </w:t>
            </w:r>
          </w:p>
          <w:p w:rsidR="00C02CC3" w:rsidRPr="00C02CC3" w:rsidRDefault="00C02CC3" w:rsidP="00C02CC3">
            <w:pPr>
              <w:widowControl w:val="0"/>
              <w:contextualSpacing/>
              <w:rPr>
                <w:noProof/>
              </w:rPr>
            </w:pPr>
            <w:r w:rsidRPr="00C02CC3">
              <w:rPr>
                <w:noProof/>
              </w:rPr>
              <w:t>Inferential: Are kittens born blind and deaf?</w:t>
            </w:r>
          </w:p>
          <w:p w:rsidR="00C02CC3" w:rsidRPr="00C02CC3" w:rsidRDefault="00C02CC3" w:rsidP="00C02CC3">
            <w:pPr>
              <w:widowControl w:val="0"/>
              <w:contextualSpacing/>
              <w:rPr>
                <w:noProof/>
              </w:rPr>
            </w:pPr>
          </w:p>
          <w:p w:rsidR="00C02CC3" w:rsidRPr="00C02CC3" w:rsidRDefault="00C02CC3" w:rsidP="00C02CC3">
            <w:pPr>
              <w:widowControl w:val="0"/>
              <w:contextualSpacing/>
              <w:rPr>
                <w:noProof/>
              </w:rPr>
            </w:pPr>
            <w:r w:rsidRPr="00C02CC3">
              <w:rPr>
                <w:noProof/>
              </w:rPr>
              <w:t>Evaluative: Why do kittens stay close to their mothers? Would you like to have a kitten?</w:t>
            </w:r>
          </w:p>
          <w:p w:rsidR="00C02CC3" w:rsidRPr="00C02CC3" w:rsidRDefault="00C02CC3" w:rsidP="00C02CC3">
            <w:pPr>
              <w:widowControl w:val="0"/>
              <w:contextualSpacing/>
              <w:rPr>
                <w:noProof/>
              </w:rPr>
            </w:pPr>
          </w:p>
        </w:tc>
      </w:tr>
    </w:tbl>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r>
        <w:rPr>
          <w:rFonts w:eastAsia="Calibri"/>
          <w:noProof/>
          <w:color w:val="000000"/>
        </w:rPr>
        <w:t>Appendix B</w:t>
      </w:r>
    </w:p>
    <w:p w:rsidR="00C02CC3" w:rsidRPr="00CE1725" w:rsidRDefault="00C02CC3" w:rsidP="00C02CC3">
      <w:pPr>
        <w:widowControl w:val="0"/>
        <w:spacing w:line="480" w:lineRule="auto"/>
        <w:contextualSpacing/>
        <w:jc w:val="center"/>
        <w:rPr>
          <w:rFonts w:eastAsia="Calibri"/>
        </w:rPr>
      </w:pPr>
      <w:r>
        <w:rPr>
          <w:rFonts w:eastAsia="Calibri"/>
        </w:rPr>
        <w:t xml:space="preserve">Difference </w:t>
      </w:r>
      <w:proofErr w:type="gramStart"/>
      <w:r>
        <w:rPr>
          <w:rFonts w:eastAsia="Calibri"/>
        </w:rPr>
        <w:t>B</w:t>
      </w:r>
      <w:r w:rsidRPr="00CE1725">
        <w:rPr>
          <w:rFonts w:eastAsia="Calibri"/>
        </w:rPr>
        <w:t>etween</w:t>
      </w:r>
      <w:proofErr w:type="gramEnd"/>
      <w:r w:rsidRPr="00CE1725">
        <w:rPr>
          <w:rFonts w:eastAsia="Calibri"/>
        </w:rPr>
        <w:t xml:space="preserve"> Regular Instruction and Using the Think-Aloud Strategy</w:t>
      </w: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Pr="00B6568D" w:rsidRDefault="00C02CC3" w:rsidP="00C02CC3">
      <w:pPr>
        <w:widowControl w:val="0"/>
        <w:spacing w:line="480" w:lineRule="auto"/>
        <w:contextualSpacing/>
        <w:jc w:val="center"/>
        <w:rPr>
          <w:rFonts w:eastAsia="Calibri"/>
        </w:rPr>
      </w:pPr>
      <w:r>
        <w:rPr>
          <w:rFonts w:eastAsia="Calibri"/>
          <w:b/>
        </w:rPr>
        <w:br w:type="page"/>
      </w:r>
      <w:r w:rsidRPr="00B6568D">
        <w:rPr>
          <w:rFonts w:eastAsia="Calibri"/>
        </w:rPr>
        <w:lastRenderedPageBreak/>
        <w:t xml:space="preserve">Difference </w:t>
      </w:r>
      <w:proofErr w:type="gramStart"/>
      <w:r w:rsidRPr="00B6568D">
        <w:rPr>
          <w:rFonts w:eastAsia="Calibri"/>
        </w:rPr>
        <w:t>Between</w:t>
      </w:r>
      <w:proofErr w:type="gramEnd"/>
      <w:r w:rsidRPr="00B6568D">
        <w:rPr>
          <w:rFonts w:eastAsia="Calibri"/>
        </w:rPr>
        <w:t xml:space="preserve"> Regular Instruction and Using the Think-Aloud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C02CC3" w:rsidRPr="00B6568D" w:rsidTr="00C04B1D">
        <w:tc>
          <w:tcPr>
            <w:tcW w:w="4320" w:type="dxa"/>
            <w:shd w:val="clear" w:color="auto" w:fill="auto"/>
          </w:tcPr>
          <w:p w:rsidR="00C02CC3" w:rsidRPr="00B6568D" w:rsidRDefault="00C02CC3" w:rsidP="00C04B1D">
            <w:pPr>
              <w:widowControl w:val="0"/>
              <w:contextualSpacing/>
              <w:rPr>
                <w:rFonts w:eastAsia="Calibri"/>
              </w:rPr>
            </w:pPr>
            <w:r w:rsidRPr="00B6568D">
              <w:rPr>
                <w:rFonts w:eastAsia="Calibri"/>
              </w:rPr>
              <w:t>Regular Science Instruction</w:t>
            </w:r>
          </w:p>
        </w:tc>
        <w:tc>
          <w:tcPr>
            <w:tcW w:w="4320" w:type="dxa"/>
            <w:shd w:val="clear" w:color="auto" w:fill="auto"/>
          </w:tcPr>
          <w:p w:rsidR="00C02CC3" w:rsidRPr="00B6568D" w:rsidRDefault="00C02CC3" w:rsidP="00C04B1D">
            <w:pPr>
              <w:widowControl w:val="0"/>
              <w:contextualSpacing/>
              <w:rPr>
                <w:rFonts w:eastAsia="Calibri"/>
              </w:rPr>
            </w:pPr>
            <w:r w:rsidRPr="00B6568D">
              <w:rPr>
                <w:rFonts w:eastAsia="Calibri"/>
              </w:rPr>
              <w:t>Adding the think-aloud strategy to Science Instruction</w:t>
            </w:r>
          </w:p>
        </w:tc>
      </w:tr>
      <w:tr w:rsidR="00C02CC3" w:rsidRPr="00B6568D" w:rsidTr="00C04B1D">
        <w:trPr>
          <w:trHeight w:val="11663"/>
        </w:trPr>
        <w:tc>
          <w:tcPr>
            <w:tcW w:w="4320" w:type="dxa"/>
            <w:shd w:val="clear" w:color="auto" w:fill="auto"/>
          </w:tcPr>
          <w:p w:rsidR="00C02CC3" w:rsidRDefault="00C02CC3" w:rsidP="00C02CC3">
            <w:pPr>
              <w:widowControl w:val="0"/>
              <w:numPr>
                <w:ilvl w:val="0"/>
                <w:numId w:val="1"/>
              </w:numPr>
              <w:contextualSpacing/>
              <w:rPr>
                <w:rFonts w:eastAsia="Calibri"/>
              </w:rPr>
            </w:pPr>
            <w:r w:rsidRPr="00B6568D">
              <w:rPr>
                <w:rFonts w:eastAsia="Calibri"/>
              </w:rPr>
              <w:t>The lesson begins with teacher activating student’s prior knowledge of science topic.</w:t>
            </w:r>
          </w:p>
          <w:p w:rsidR="00C02CC3" w:rsidRPr="00B6568D" w:rsidRDefault="00C02CC3" w:rsidP="00C04B1D">
            <w:pPr>
              <w:widowControl w:val="0"/>
              <w:ind w:left="360"/>
              <w:contextualSpacing/>
              <w:rPr>
                <w:rFonts w:eastAsia="Calibri"/>
              </w:rPr>
            </w:pPr>
          </w:p>
          <w:p w:rsidR="00C02CC3" w:rsidRDefault="00C02CC3" w:rsidP="00C02CC3">
            <w:pPr>
              <w:widowControl w:val="0"/>
              <w:numPr>
                <w:ilvl w:val="0"/>
                <w:numId w:val="1"/>
              </w:numPr>
              <w:contextualSpacing/>
              <w:rPr>
                <w:rFonts w:eastAsia="Calibri"/>
              </w:rPr>
            </w:pPr>
            <w:r w:rsidRPr="00B6568D">
              <w:rPr>
                <w:rFonts w:eastAsia="Calibri"/>
              </w:rPr>
              <w:t>There is usually a graphic organizer such as the KWL chart displayed to organize student responses. The teacher records what students already know about the science topic introduced under the K column (What I Know), and records questions that the students have about the topic under the W column (What I Want to Know).</w:t>
            </w:r>
          </w:p>
          <w:p w:rsidR="00C02CC3" w:rsidRDefault="00C02CC3" w:rsidP="00C04B1D">
            <w:pPr>
              <w:widowControl w:val="0"/>
              <w:contextualSpacing/>
              <w:rPr>
                <w:rFonts w:eastAsia="Calibri"/>
              </w:rPr>
            </w:pPr>
          </w:p>
          <w:p w:rsidR="00C02CC3" w:rsidRPr="00B6568D" w:rsidRDefault="00C02CC3" w:rsidP="00C04B1D">
            <w:pPr>
              <w:widowControl w:val="0"/>
              <w:ind w:left="360"/>
              <w:contextualSpacing/>
              <w:rPr>
                <w:rFonts w:eastAsia="Calibri"/>
              </w:rPr>
            </w:pPr>
          </w:p>
          <w:p w:rsidR="00C02CC3" w:rsidRDefault="00C02CC3" w:rsidP="00C02CC3">
            <w:pPr>
              <w:widowControl w:val="0"/>
              <w:numPr>
                <w:ilvl w:val="0"/>
                <w:numId w:val="1"/>
              </w:numPr>
              <w:contextualSpacing/>
              <w:rPr>
                <w:rFonts w:eastAsia="Calibri"/>
              </w:rPr>
            </w:pPr>
            <w:r>
              <w:rPr>
                <w:rFonts w:eastAsia="Calibri"/>
              </w:rPr>
              <w:t xml:space="preserve">The teacher shows a videotape </w:t>
            </w:r>
            <w:r w:rsidRPr="00B6568D">
              <w:rPr>
                <w:rFonts w:eastAsia="Calibri"/>
              </w:rPr>
              <w:t>or read a text to students about the science topic.</w:t>
            </w:r>
          </w:p>
          <w:p w:rsidR="00C02CC3" w:rsidRPr="00B6568D" w:rsidRDefault="00C02CC3" w:rsidP="00C04B1D">
            <w:pPr>
              <w:widowControl w:val="0"/>
              <w:ind w:left="360"/>
              <w:contextualSpacing/>
              <w:rPr>
                <w:rFonts w:eastAsia="Calibri"/>
              </w:rPr>
            </w:pPr>
          </w:p>
          <w:p w:rsidR="00C02CC3" w:rsidRDefault="00C02CC3" w:rsidP="00C02CC3">
            <w:pPr>
              <w:widowControl w:val="0"/>
              <w:numPr>
                <w:ilvl w:val="0"/>
                <w:numId w:val="1"/>
              </w:numPr>
              <w:contextualSpacing/>
              <w:rPr>
                <w:rFonts w:eastAsia="Calibri"/>
              </w:rPr>
            </w:pPr>
            <w:r w:rsidRPr="00B6568D">
              <w:rPr>
                <w:rFonts w:eastAsia="Calibri"/>
              </w:rPr>
              <w:t>The teacher scaffold students at the end of the science text. Student responses are recorded under the L column of the chart (What I Learned).</w:t>
            </w:r>
          </w:p>
          <w:p w:rsidR="00C02CC3" w:rsidRDefault="00C02CC3" w:rsidP="00C04B1D">
            <w:pPr>
              <w:widowControl w:val="0"/>
              <w:contextualSpacing/>
              <w:rPr>
                <w:rFonts w:eastAsia="Calibri"/>
              </w:rPr>
            </w:pPr>
          </w:p>
          <w:p w:rsidR="00C02CC3" w:rsidRDefault="00C02CC3" w:rsidP="00C02CC3">
            <w:pPr>
              <w:widowControl w:val="0"/>
              <w:numPr>
                <w:ilvl w:val="0"/>
                <w:numId w:val="1"/>
              </w:numPr>
              <w:contextualSpacing/>
              <w:rPr>
                <w:rFonts w:eastAsia="Calibri"/>
              </w:rPr>
            </w:pPr>
            <w:r w:rsidRPr="00B6568D">
              <w:rPr>
                <w:rFonts w:eastAsia="Calibri"/>
              </w:rPr>
              <w:t>The teacher may engage students in a science experiment as an extension activity.</w:t>
            </w:r>
          </w:p>
          <w:p w:rsidR="00C02CC3" w:rsidRDefault="00C02CC3" w:rsidP="00C04B1D">
            <w:pPr>
              <w:widowControl w:val="0"/>
              <w:contextualSpacing/>
              <w:rPr>
                <w:rFonts w:eastAsia="Calibri"/>
              </w:rPr>
            </w:pPr>
          </w:p>
          <w:p w:rsidR="00C02CC3" w:rsidRPr="00B6568D" w:rsidRDefault="00C02CC3" w:rsidP="00C04B1D">
            <w:pPr>
              <w:widowControl w:val="0"/>
              <w:ind w:left="360"/>
              <w:contextualSpacing/>
              <w:rPr>
                <w:rFonts w:eastAsia="Calibri"/>
              </w:rPr>
            </w:pPr>
          </w:p>
          <w:p w:rsidR="00C02CC3" w:rsidRPr="00B6568D" w:rsidRDefault="00C02CC3" w:rsidP="00C02CC3">
            <w:pPr>
              <w:widowControl w:val="0"/>
              <w:numPr>
                <w:ilvl w:val="0"/>
                <w:numId w:val="1"/>
              </w:numPr>
              <w:contextualSpacing/>
              <w:rPr>
                <w:rFonts w:eastAsia="Calibri"/>
              </w:rPr>
            </w:pPr>
            <w:r w:rsidRPr="00B6568D">
              <w:rPr>
                <w:rFonts w:eastAsia="Calibri"/>
              </w:rPr>
              <w:t xml:space="preserve">The students will be assessed on what they have learned through formal and informal assessments. </w:t>
            </w:r>
          </w:p>
        </w:tc>
        <w:tc>
          <w:tcPr>
            <w:tcW w:w="4320" w:type="dxa"/>
            <w:shd w:val="clear" w:color="auto" w:fill="auto"/>
          </w:tcPr>
          <w:p w:rsidR="00C02CC3" w:rsidRDefault="00C02CC3" w:rsidP="00C02CC3">
            <w:pPr>
              <w:widowControl w:val="0"/>
              <w:numPr>
                <w:ilvl w:val="0"/>
                <w:numId w:val="2"/>
              </w:numPr>
              <w:contextualSpacing/>
              <w:rPr>
                <w:rFonts w:eastAsia="Calibri"/>
              </w:rPr>
            </w:pPr>
            <w:r w:rsidRPr="00B6568D">
              <w:rPr>
                <w:rFonts w:eastAsia="Calibri"/>
              </w:rPr>
              <w:t>The lesson begins with teacher activating student’s prior knowledge of science topic.</w:t>
            </w:r>
          </w:p>
          <w:p w:rsidR="00C02CC3" w:rsidRPr="00B6568D" w:rsidRDefault="00C02CC3" w:rsidP="00C04B1D">
            <w:pPr>
              <w:widowControl w:val="0"/>
              <w:ind w:left="360"/>
              <w:contextualSpacing/>
              <w:rPr>
                <w:rFonts w:eastAsia="Calibri"/>
              </w:rPr>
            </w:pPr>
          </w:p>
          <w:p w:rsidR="00C02CC3" w:rsidRPr="00B6568D" w:rsidRDefault="00C02CC3" w:rsidP="00C02CC3">
            <w:pPr>
              <w:widowControl w:val="0"/>
              <w:numPr>
                <w:ilvl w:val="0"/>
                <w:numId w:val="2"/>
              </w:numPr>
              <w:contextualSpacing/>
              <w:rPr>
                <w:rFonts w:eastAsia="Calibri"/>
              </w:rPr>
            </w:pPr>
            <w:r w:rsidRPr="00B6568D">
              <w:rPr>
                <w:rFonts w:eastAsia="Calibri"/>
              </w:rPr>
              <w:t>There is usually a graphic organizer such as the KWL chart displayed to organize student responses. The teacher records what students already know about the science topic introduced under the K column (What I Know), and records questions that the students have about the topic under the W column (What I Want to Know).</w:t>
            </w:r>
          </w:p>
          <w:p w:rsidR="00C02CC3" w:rsidRPr="00B6568D" w:rsidRDefault="00C02CC3" w:rsidP="00C04B1D">
            <w:pPr>
              <w:pStyle w:val="ListParagraph"/>
              <w:widowControl w:val="0"/>
              <w:spacing w:after="0" w:line="240" w:lineRule="auto"/>
              <w:rPr>
                <w:rFonts w:ascii="Times New Roman" w:hAnsi="Times New Roman"/>
                <w:sz w:val="24"/>
                <w:szCs w:val="24"/>
              </w:rPr>
            </w:pPr>
          </w:p>
          <w:p w:rsidR="00C02CC3" w:rsidRPr="00B6568D" w:rsidRDefault="00C02CC3" w:rsidP="00C04B1D">
            <w:pPr>
              <w:pStyle w:val="ListParagraph"/>
              <w:widowControl w:val="0"/>
              <w:spacing w:after="0" w:line="240" w:lineRule="auto"/>
              <w:rPr>
                <w:rFonts w:ascii="Times New Roman" w:hAnsi="Times New Roman"/>
                <w:sz w:val="24"/>
                <w:szCs w:val="24"/>
              </w:rPr>
            </w:pPr>
            <w:r w:rsidRPr="00B6568D">
              <w:rPr>
                <w:rFonts w:ascii="Times New Roman" w:hAnsi="Times New Roman"/>
                <w:sz w:val="24"/>
                <w:szCs w:val="24"/>
              </w:rPr>
              <w:t>Teacher previews the text to look for unfamiliar vocabulary or confusing parts in the story and make comments aloud about what she is thinking when she encounters them in the text in order to clarify for the students the thinking process used to understand unfamiliar vocabulary</w:t>
            </w:r>
            <w:r>
              <w:rPr>
                <w:rFonts w:ascii="Times New Roman" w:hAnsi="Times New Roman"/>
                <w:sz w:val="24"/>
                <w:szCs w:val="24"/>
              </w:rPr>
              <w:t>.</w:t>
            </w:r>
          </w:p>
          <w:p w:rsidR="00C02CC3" w:rsidRPr="00B6568D" w:rsidRDefault="00C02CC3" w:rsidP="00C04B1D">
            <w:pPr>
              <w:widowControl w:val="0"/>
              <w:ind w:left="720"/>
              <w:contextualSpacing/>
            </w:pPr>
          </w:p>
          <w:p w:rsidR="00C02CC3" w:rsidRPr="00B6568D" w:rsidRDefault="00C02CC3" w:rsidP="00C04B1D">
            <w:pPr>
              <w:widowControl w:val="0"/>
              <w:ind w:left="720"/>
              <w:contextualSpacing/>
              <w:rPr>
                <w:rFonts w:eastAsia="Calibri"/>
              </w:rPr>
            </w:pPr>
            <w:r w:rsidRPr="00B6568D">
              <w:t>Teacher takes a picture walk (flipping through the pages) to look at illustrations and nonfiction features with students and makes comments aloud about what she notices in the illustrations, asks questions about the pictures, subheadings, and makes predictions based on text features in order to clarify for the students the thinking process used to make predictions about what they are going to learn from the text</w:t>
            </w:r>
            <w:r>
              <w:t>.</w:t>
            </w:r>
          </w:p>
          <w:p w:rsidR="00C02CC3" w:rsidRPr="00B6568D" w:rsidRDefault="00C02CC3" w:rsidP="00C04B1D">
            <w:pPr>
              <w:pStyle w:val="ListParagraph"/>
              <w:widowControl w:val="0"/>
              <w:spacing w:after="0" w:line="240" w:lineRule="auto"/>
              <w:rPr>
                <w:rFonts w:ascii="Times New Roman" w:hAnsi="Times New Roman"/>
                <w:sz w:val="24"/>
                <w:szCs w:val="24"/>
              </w:rPr>
            </w:pPr>
          </w:p>
          <w:p w:rsidR="00C02CC3" w:rsidRPr="00B6568D" w:rsidRDefault="00C02CC3" w:rsidP="00C02CC3">
            <w:pPr>
              <w:widowControl w:val="0"/>
              <w:numPr>
                <w:ilvl w:val="0"/>
                <w:numId w:val="2"/>
              </w:numPr>
              <w:contextualSpacing/>
              <w:rPr>
                <w:rFonts w:eastAsia="Calibri"/>
              </w:rPr>
            </w:pPr>
            <w:r w:rsidRPr="00B6568D">
              <w:rPr>
                <w:rFonts w:eastAsia="Calibri"/>
              </w:rPr>
              <w:t>The teacher shows a video</w:t>
            </w:r>
            <w:r>
              <w:rPr>
                <w:rFonts w:eastAsia="Calibri"/>
              </w:rPr>
              <w:t xml:space="preserve">tape </w:t>
            </w:r>
            <w:r w:rsidRPr="00B6568D">
              <w:rPr>
                <w:rFonts w:eastAsia="Calibri"/>
              </w:rPr>
              <w:t>or read a text to students about the science topic.</w:t>
            </w:r>
          </w:p>
          <w:p w:rsidR="00C02CC3" w:rsidRDefault="00C02CC3" w:rsidP="00C04B1D">
            <w:pPr>
              <w:pStyle w:val="ListParagraph"/>
              <w:widowControl w:val="0"/>
              <w:spacing w:after="0" w:line="240" w:lineRule="auto"/>
              <w:rPr>
                <w:rFonts w:ascii="Times New Roman" w:hAnsi="Times New Roman"/>
                <w:sz w:val="24"/>
                <w:szCs w:val="24"/>
              </w:rPr>
            </w:pPr>
          </w:p>
          <w:p w:rsidR="00C02CC3" w:rsidRPr="00B6568D" w:rsidRDefault="00C02CC3" w:rsidP="00C04B1D">
            <w:pPr>
              <w:pStyle w:val="ListParagraph"/>
              <w:widowControl w:val="0"/>
              <w:spacing w:after="0" w:line="240" w:lineRule="auto"/>
              <w:rPr>
                <w:rFonts w:ascii="Times New Roman" w:hAnsi="Times New Roman"/>
                <w:sz w:val="24"/>
                <w:szCs w:val="24"/>
              </w:rPr>
            </w:pPr>
            <w:r w:rsidRPr="00B6568D">
              <w:rPr>
                <w:rFonts w:ascii="Times New Roman" w:hAnsi="Times New Roman"/>
                <w:sz w:val="24"/>
                <w:szCs w:val="24"/>
              </w:rPr>
              <w:t>While reading aloud to students, teacher pauses and make comments about what she is thinking in order to clarify for students ho</w:t>
            </w:r>
            <w:r>
              <w:rPr>
                <w:rFonts w:ascii="Times New Roman" w:hAnsi="Times New Roman"/>
                <w:sz w:val="24"/>
                <w:szCs w:val="24"/>
              </w:rPr>
              <w:t>w comprehension is taking place.</w:t>
            </w:r>
          </w:p>
          <w:p w:rsidR="00C02CC3" w:rsidRPr="00B6568D" w:rsidRDefault="00C02CC3" w:rsidP="00C04B1D">
            <w:pPr>
              <w:widowControl w:val="0"/>
              <w:ind w:left="720"/>
              <w:contextualSpacing/>
              <w:rPr>
                <w:rFonts w:eastAsia="Calibri"/>
              </w:rPr>
            </w:pPr>
          </w:p>
          <w:p w:rsidR="00C02CC3" w:rsidRPr="00B6568D" w:rsidRDefault="00C02CC3" w:rsidP="00C04B1D">
            <w:pPr>
              <w:pStyle w:val="ListParagraph"/>
              <w:widowControl w:val="0"/>
              <w:spacing w:after="0" w:line="240" w:lineRule="auto"/>
              <w:rPr>
                <w:rFonts w:ascii="Times New Roman" w:hAnsi="Times New Roman"/>
                <w:sz w:val="24"/>
                <w:szCs w:val="24"/>
              </w:rPr>
            </w:pPr>
            <w:r w:rsidRPr="00B6568D">
              <w:rPr>
                <w:rFonts w:ascii="Times New Roman" w:hAnsi="Times New Roman"/>
                <w:sz w:val="24"/>
                <w:szCs w:val="24"/>
              </w:rPr>
              <w:t>Teacher articulates her predictions, confusing parts in the story, or connections with prior knowledge to help show comprehension of the text</w:t>
            </w:r>
            <w:r>
              <w:rPr>
                <w:rFonts w:ascii="Times New Roman" w:hAnsi="Times New Roman"/>
                <w:sz w:val="24"/>
                <w:szCs w:val="24"/>
              </w:rPr>
              <w:t>.</w:t>
            </w:r>
          </w:p>
          <w:p w:rsidR="00C02CC3" w:rsidRPr="00B6568D" w:rsidRDefault="00C02CC3" w:rsidP="00C04B1D">
            <w:pPr>
              <w:widowControl w:val="0"/>
              <w:ind w:left="720"/>
              <w:contextualSpacing/>
              <w:rPr>
                <w:rFonts w:eastAsia="Calibri"/>
              </w:rPr>
            </w:pPr>
          </w:p>
          <w:p w:rsidR="00C02CC3" w:rsidRPr="00B6568D" w:rsidRDefault="00C02CC3" w:rsidP="00C04B1D">
            <w:pPr>
              <w:widowControl w:val="0"/>
              <w:ind w:left="720"/>
              <w:contextualSpacing/>
              <w:rPr>
                <w:rFonts w:eastAsia="Calibri"/>
              </w:rPr>
            </w:pPr>
            <w:r w:rsidRPr="00B6568D">
              <w:t>The lesson is closed with the teacher making a strong connection to the book, or short review of the purpose of the story aloud to model to the students how to make connections (text-to-text, text-to-self, and text-to-world) in order to clarify for students how comprehension is taking place.</w:t>
            </w:r>
          </w:p>
          <w:p w:rsidR="00C02CC3" w:rsidRPr="00B6568D" w:rsidRDefault="00C02CC3" w:rsidP="00C04B1D">
            <w:pPr>
              <w:widowControl w:val="0"/>
              <w:ind w:left="720"/>
              <w:contextualSpacing/>
              <w:rPr>
                <w:rFonts w:eastAsia="Calibri"/>
              </w:rPr>
            </w:pPr>
          </w:p>
          <w:p w:rsidR="00C02CC3" w:rsidRPr="00B6568D" w:rsidRDefault="00C02CC3" w:rsidP="00C02CC3">
            <w:pPr>
              <w:widowControl w:val="0"/>
              <w:numPr>
                <w:ilvl w:val="0"/>
                <w:numId w:val="2"/>
              </w:numPr>
              <w:contextualSpacing/>
              <w:rPr>
                <w:rFonts w:eastAsia="Calibri"/>
              </w:rPr>
            </w:pPr>
            <w:r w:rsidRPr="00B6568D">
              <w:rPr>
                <w:rFonts w:eastAsia="Calibri"/>
              </w:rPr>
              <w:t>The teacher may engage students in a science experiment as an extension activity.</w:t>
            </w:r>
          </w:p>
          <w:p w:rsidR="00C02CC3" w:rsidRPr="00B6568D" w:rsidRDefault="00C02CC3" w:rsidP="00C04B1D">
            <w:pPr>
              <w:widowControl w:val="0"/>
              <w:ind w:left="720"/>
              <w:contextualSpacing/>
              <w:rPr>
                <w:rFonts w:eastAsia="Calibri"/>
              </w:rPr>
            </w:pPr>
          </w:p>
          <w:p w:rsidR="00C02CC3" w:rsidRPr="00B6568D" w:rsidRDefault="00C02CC3" w:rsidP="00C02CC3">
            <w:pPr>
              <w:widowControl w:val="0"/>
              <w:numPr>
                <w:ilvl w:val="0"/>
                <w:numId w:val="2"/>
              </w:numPr>
              <w:contextualSpacing/>
              <w:rPr>
                <w:rFonts w:eastAsia="Calibri"/>
              </w:rPr>
            </w:pPr>
            <w:r w:rsidRPr="00B6568D">
              <w:rPr>
                <w:rFonts w:eastAsia="Calibri"/>
              </w:rPr>
              <w:t>The students will be assessed on what they have learned through formal and informal assessments.</w:t>
            </w:r>
          </w:p>
          <w:p w:rsidR="00C02CC3" w:rsidRPr="00B6568D" w:rsidRDefault="00C02CC3" w:rsidP="00C04B1D">
            <w:pPr>
              <w:widowControl w:val="0"/>
              <w:ind w:left="360"/>
              <w:contextualSpacing/>
            </w:pPr>
          </w:p>
          <w:p w:rsidR="00C02CC3" w:rsidRDefault="00C02CC3" w:rsidP="00C04B1D">
            <w:pPr>
              <w:widowControl w:val="0"/>
              <w:ind w:left="360"/>
              <w:contextualSpacing/>
            </w:pPr>
            <w:r w:rsidRPr="00B6568D">
              <w:t>Part 2 of Think-Aloud Strategy (We do)</w:t>
            </w:r>
          </w:p>
          <w:p w:rsidR="00C02CC3" w:rsidRPr="00B6568D" w:rsidRDefault="00C02CC3" w:rsidP="00C04B1D">
            <w:pPr>
              <w:widowControl w:val="0"/>
              <w:ind w:left="360"/>
              <w:contextualSpacing/>
            </w:pPr>
          </w:p>
          <w:p w:rsidR="00C02CC3" w:rsidRDefault="00C02CC3" w:rsidP="00C02CC3">
            <w:pPr>
              <w:widowControl w:val="0"/>
              <w:numPr>
                <w:ilvl w:val="0"/>
                <w:numId w:val="2"/>
              </w:numPr>
              <w:contextualSpacing/>
            </w:pPr>
            <w:r w:rsidRPr="00B6568D">
              <w:t>There is a gradual release of the think-aloud process to the students by giving them opportunities to make comments about what they are thinking after each paragraph that is being read to them.</w:t>
            </w:r>
          </w:p>
          <w:p w:rsidR="00C02CC3" w:rsidRPr="00B6568D" w:rsidRDefault="00C02CC3" w:rsidP="00C04B1D">
            <w:pPr>
              <w:widowControl w:val="0"/>
              <w:ind w:left="360"/>
              <w:contextualSpacing/>
            </w:pPr>
          </w:p>
          <w:p w:rsidR="00C02CC3" w:rsidRDefault="00C02CC3" w:rsidP="00C02CC3">
            <w:pPr>
              <w:widowControl w:val="0"/>
              <w:numPr>
                <w:ilvl w:val="0"/>
                <w:numId w:val="2"/>
              </w:numPr>
              <w:contextualSpacing/>
            </w:pPr>
            <w:r w:rsidRPr="00B6568D">
              <w:t xml:space="preserve">A chart with sentence starters and strategies will be displayed to record the amount of times they were used to help with </w:t>
            </w:r>
            <w:r w:rsidRPr="00B6568D">
              <w:lastRenderedPageBreak/>
              <w:t>under</w:t>
            </w:r>
            <w:r>
              <w:t>standing the text</w:t>
            </w:r>
            <w:r w:rsidRPr="00B6568D">
              <w:t xml:space="preserve">. </w:t>
            </w:r>
          </w:p>
          <w:p w:rsidR="00C02CC3" w:rsidRPr="00B6568D" w:rsidRDefault="00C02CC3" w:rsidP="00C04B1D">
            <w:pPr>
              <w:widowControl w:val="0"/>
              <w:ind w:left="360"/>
              <w:contextualSpacing/>
            </w:pPr>
          </w:p>
          <w:p w:rsidR="00C02CC3" w:rsidRDefault="00C02CC3" w:rsidP="00C04B1D">
            <w:pPr>
              <w:widowControl w:val="0"/>
              <w:ind w:left="360"/>
              <w:contextualSpacing/>
            </w:pPr>
            <w:r w:rsidRPr="00B6568D">
              <w:t>Part 3 of Think-Aloud Strategy (You do)</w:t>
            </w:r>
          </w:p>
          <w:p w:rsidR="00C02CC3" w:rsidRPr="00B6568D" w:rsidRDefault="00C02CC3" w:rsidP="00C04B1D">
            <w:pPr>
              <w:widowControl w:val="0"/>
              <w:ind w:left="360"/>
              <w:contextualSpacing/>
            </w:pPr>
          </w:p>
          <w:p w:rsidR="00C02CC3" w:rsidRPr="00B6568D" w:rsidRDefault="00C02CC3" w:rsidP="00C02CC3">
            <w:pPr>
              <w:widowControl w:val="0"/>
              <w:numPr>
                <w:ilvl w:val="0"/>
                <w:numId w:val="2"/>
              </w:numPr>
              <w:contextualSpacing/>
              <w:rPr>
                <w:rFonts w:eastAsia="Calibri"/>
              </w:rPr>
            </w:pPr>
            <w:r w:rsidRPr="00B6568D">
              <w:t>Students will be given an opportunity to construct meaning from text with a partner. (T</w:t>
            </w:r>
            <w:r>
              <w:t>he teacher will read aloud the s</w:t>
            </w:r>
            <w:r w:rsidRPr="00B6568D">
              <w:t>cience text and the students will turn to their partners and say something aloud about what was just read to them)</w:t>
            </w:r>
            <w:r>
              <w:t>.</w:t>
            </w:r>
          </w:p>
          <w:p w:rsidR="00C02CC3" w:rsidRPr="00B6568D" w:rsidRDefault="00C02CC3" w:rsidP="00C04B1D">
            <w:pPr>
              <w:widowControl w:val="0"/>
              <w:ind w:left="360"/>
              <w:contextualSpacing/>
              <w:rPr>
                <w:rFonts w:eastAsia="Calibri"/>
              </w:rPr>
            </w:pPr>
          </w:p>
          <w:p w:rsidR="00C02CC3" w:rsidRPr="00B6568D" w:rsidRDefault="00C02CC3" w:rsidP="00C02CC3">
            <w:pPr>
              <w:widowControl w:val="0"/>
              <w:numPr>
                <w:ilvl w:val="0"/>
                <w:numId w:val="2"/>
              </w:numPr>
              <w:contextualSpacing/>
              <w:rPr>
                <w:rFonts w:eastAsia="Calibri"/>
              </w:rPr>
            </w:pPr>
            <w:r w:rsidRPr="00B6568D">
              <w:t xml:space="preserve">Students will then be faced with the task of reading the science texts on their own and thinking aloud at each stopping point in the text. </w:t>
            </w:r>
          </w:p>
        </w:tc>
      </w:tr>
    </w:tbl>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Pr="00BB130F" w:rsidRDefault="00C02CC3" w:rsidP="00C02CC3">
      <w:pPr>
        <w:widowControl w:val="0"/>
        <w:spacing w:line="480" w:lineRule="auto"/>
        <w:jc w:val="center"/>
        <w:rPr>
          <w:rFonts w:eastAsia="Calibri"/>
          <w:noProof/>
          <w:color w:val="000000"/>
        </w:rPr>
      </w:pPr>
      <w:r w:rsidRPr="00BB130F">
        <w:rPr>
          <w:rFonts w:eastAsia="Calibri"/>
          <w:noProof/>
          <w:color w:val="000000"/>
        </w:rPr>
        <w:t xml:space="preserve">Appendix </w:t>
      </w:r>
      <w:r>
        <w:rPr>
          <w:rFonts w:eastAsia="Calibri"/>
          <w:noProof/>
          <w:color w:val="000000"/>
        </w:rPr>
        <w:t>C</w:t>
      </w:r>
    </w:p>
    <w:p w:rsidR="00C02CC3" w:rsidRPr="00BB130F" w:rsidRDefault="00C02CC3" w:rsidP="00C02CC3">
      <w:pPr>
        <w:widowControl w:val="0"/>
        <w:spacing w:line="480" w:lineRule="auto"/>
        <w:jc w:val="center"/>
        <w:rPr>
          <w:rFonts w:eastAsia="Calibri"/>
          <w:noProof/>
          <w:color w:val="000000"/>
        </w:rPr>
      </w:pPr>
      <w:r>
        <w:rPr>
          <w:rFonts w:eastAsia="Calibri"/>
          <w:noProof/>
          <w:color w:val="000000"/>
        </w:rPr>
        <w:t>Think-Aloud Sentence Starter Form</w:t>
      </w: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Pr="00BB130F" w:rsidRDefault="00C02CC3" w:rsidP="00C02CC3">
      <w:pPr>
        <w:widowControl w:val="0"/>
        <w:spacing w:line="480" w:lineRule="auto"/>
        <w:jc w:val="center"/>
        <w:rPr>
          <w:rFonts w:eastAsia="Calibri"/>
          <w:noProof/>
          <w:color w:val="000000"/>
        </w:rPr>
      </w:pPr>
      <w:r>
        <w:rPr>
          <w:rFonts w:eastAsia="Calibri"/>
          <w:noProof/>
          <w:color w:val="000000"/>
        </w:rPr>
        <w:br w:type="page"/>
      </w:r>
      <w:r>
        <w:rPr>
          <w:rFonts w:eastAsia="Calibri"/>
          <w:noProof/>
          <w:color w:val="000000"/>
        </w:rPr>
        <w:lastRenderedPageBreak/>
        <w:t>Think-Aloud Sentence Starter Form</w:t>
      </w:r>
    </w:p>
    <w:p w:rsidR="00C02CC3" w:rsidRDefault="00C02CC3" w:rsidP="00C02CC3">
      <w:pPr>
        <w:widowControl w:val="0"/>
        <w:spacing w:line="276" w:lineRule="auto"/>
        <w:rPr>
          <w:rFonts w:eastAsia="Calibri"/>
          <w:noProof/>
          <w:color w:val="000000"/>
        </w:rPr>
      </w:pPr>
      <w:r>
        <w:rPr>
          <w:rFonts w:eastAsia="Calibri"/>
          <w:noProof/>
          <w:color w:val="000000"/>
        </w:rPr>
        <w:t>Place a tallymark each time you hear the student make the following statements.</w:t>
      </w:r>
    </w:p>
    <w:p w:rsidR="00C02CC3" w:rsidRPr="00D43B4C" w:rsidRDefault="00C02CC3" w:rsidP="00C02CC3">
      <w:pPr>
        <w:widowControl w:val="0"/>
        <w:spacing w:line="276" w:lineRule="auto"/>
        <w:rPr>
          <w:rFonts w:eastAsia="Calibri"/>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903"/>
        <w:gridCol w:w="2477"/>
      </w:tblGrid>
      <w:tr w:rsidR="00C02CC3" w:rsidRPr="00BB5DC3" w:rsidTr="00C04B1D">
        <w:trPr>
          <w:trHeight w:val="953"/>
        </w:trPr>
        <w:tc>
          <w:tcPr>
            <w:tcW w:w="1260" w:type="dxa"/>
          </w:tcPr>
          <w:p w:rsidR="00C02CC3" w:rsidRPr="00BB5DC3" w:rsidRDefault="00C02CC3" w:rsidP="00C04B1D">
            <w:pPr>
              <w:widowControl w:val="0"/>
              <w:spacing w:line="276" w:lineRule="auto"/>
              <w:jc w:val="center"/>
              <w:rPr>
                <w:rFonts w:eastAsia="Calibri"/>
                <w:noProof/>
                <w:color w:val="000000"/>
              </w:rPr>
            </w:pPr>
            <w:r w:rsidRPr="00BB5DC3">
              <w:rPr>
                <w:rFonts w:eastAsia="Calibri"/>
                <w:noProof/>
                <w:color w:val="000000"/>
              </w:rPr>
              <w:t>Type</w:t>
            </w:r>
          </w:p>
        </w:tc>
        <w:tc>
          <w:tcPr>
            <w:tcW w:w="4903" w:type="dxa"/>
            <w:shd w:val="clear" w:color="auto" w:fill="auto"/>
          </w:tcPr>
          <w:p w:rsidR="00C02CC3" w:rsidRPr="00BB5DC3" w:rsidRDefault="00C02CC3" w:rsidP="00C04B1D">
            <w:pPr>
              <w:widowControl w:val="0"/>
              <w:spacing w:line="276" w:lineRule="auto"/>
              <w:jc w:val="center"/>
              <w:rPr>
                <w:rFonts w:eastAsia="Calibri"/>
                <w:noProof/>
                <w:color w:val="000000"/>
              </w:rPr>
            </w:pPr>
            <w:r w:rsidRPr="00BB5DC3">
              <w:rPr>
                <w:rFonts w:eastAsia="Calibri"/>
                <w:noProof/>
                <w:color w:val="000000"/>
              </w:rPr>
              <w:t>Sentence Starter</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r w:rsidRPr="00BB5DC3">
              <w:rPr>
                <w:rFonts w:eastAsia="Calibri"/>
                <w:noProof/>
                <w:color w:val="000000"/>
              </w:rPr>
              <w:t>Number of Time Used</w:t>
            </w:r>
          </w:p>
        </w:tc>
      </w:tr>
      <w:tr w:rsidR="00C02CC3" w:rsidRPr="00BB5DC3" w:rsidTr="00C04B1D">
        <w:trPr>
          <w:trHeight w:val="1202"/>
        </w:trPr>
        <w:tc>
          <w:tcPr>
            <w:tcW w:w="1260" w:type="dxa"/>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1.</w:t>
            </w:r>
          </w:p>
        </w:tc>
        <w:tc>
          <w:tcPr>
            <w:tcW w:w="4903" w:type="dxa"/>
            <w:shd w:val="clear" w:color="auto" w:fill="auto"/>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I can see a…</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I predict that…</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I think this is…</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p>
        </w:tc>
      </w:tr>
      <w:tr w:rsidR="00C02CC3" w:rsidRPr="00BB5DC3" w:rsidTr="00C04B1D">
        <w:trPr>
          <w:trHeight w:val="1202"/>
        </w:trPr>
        <w:tc>
          <w:tcPr>
            <w:tcW w:w="1260" w:type="dxa"/>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2.</w:t>
            </w:r>
          </w:p>
        </w:tc>
        <w:tc>
          <w:tcPr>
            <w:tcW w:w="4903" w:type="dxa"/>
            <w:shd w:val="clear" w:color="auto" w:fill="auto"/>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Why did…</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This is confusing because…</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p>
        </w:tc>
      </w:tr>
      <w:tr w:rsidR="00C02CC3" w:rsidRPr="00BB5DC3" w:rsidTr="00C04B1D">
        <w:trPr>
          <w:trHeight w:val="1202"/>
        </w:trPr>
        <w:tc>
          <w:tcPr>
            <w:tcW w:w="1260" w:type="dxa"/>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3.</w:t>
            </w:r>
          </w:p>
        </w:tc>
        <w:tc>
          <w:tcPr>
            <w:tcW w:w="4903" w:type="dxa"/>
            <w:shd w:val="clear" w:color="auto" w:fill="auto"/>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This is really saying…</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The big idea here is…</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p>
        </w:tc>
      </w:tr>
      <w:tr w:rsidR="00C02CC3" w:rsidRPr="00BB5DC3" w:rsidTr="00C04B1D">
        <w:trPr>
          <w:trHeight w:val="1202"/>
        </w:trPr>
        <w:tc>
          <w:tcPr>
            <w:tcW w:w="1260" w:type="dxa"/>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4.</w:t>
            </w:r>
          </w:p>
        </w:tc>
        <w:tc>
          <w:tcPr>
            <w:tcW w:w="4903" w:type="dxa"/>
            <w:shd w:val="clear" w:color="auto" w:fill="auto"/>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I wonder…</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A question I have is…</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p>
        </w:tc>
      </w:tr>
      <w:tr w:rsidR="00C02CC3" w:rsidRPr="00BB5DC3" w:rsidTr="00C04B1D">
        <w:trPr>
          <w:trHeight w:val="1202"/>
        </w:trPr>
        <w:tc>
          <w:tcPr>
            <w:tcW w:w="1260" w:type="dxa"/>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5.</w:t>
            </w:r>
          </w:p>
        </w:tc>
        <w:tc>
          <w:tcPr>
            <w:tcW w:w="4903" w:type="dxa"/>
            <w:shd w:val="clear" w:color="auto" w:fill="auto"/>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I already know that…</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Something new that I’ve just learned is…</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p>
        </w:tc>
      </w:tr>
      <w:tr w:rsidR="00C02CC3" w:rsidRPr="00BB5DC3" w:rsidTr="00C04B1D">
        <w:trPr>
          <w:trHeight w:val="1202"/>
        </w:trPr>
        <w:tc>
          <w:tcPr>
            <w:tcW w:w="1260" w:type="dxa"/>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6.</w:t>
            </w:r>
          </w:p>
        </w:tc>
        <w:tc>
          <w:tcPr>
            <w:tcW w:w="4903" w:type="dxa"/>
            <w:shd w:val="clear" w:color="auto" w:fill="auto"/>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I don’t understand…</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I’ll reread this…</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p>
        </w:tc>
      </w:tr>
      <w:tr w:rsidR="00C02CC3" w:rsidRPr="00BB5DC3" w:rsidTr="00C04B1D">
        <w:trPr>
          <w:trHeight w:val="1237"/>
        </w:trPr>
        <w:tc>
          <w:tcPr>
            <w:tcW w:w="1260" w:type="dxa"/>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7.</w:t>
            </w:r>
          </w:p>
        </w:tc>
        <w:tc>
          <w:tcPr>
            <w:tcW w:w="4903" w:type="dxa"/>
            <w:shd w:val="clear" w:color="auto" w:fill="auto"/>
          </w:tcPr>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This reminds me of…</w:t>
            </w:r>
          </w:p>
          <w:p w:rsidR="00C02CC3" w:rsidRPr="00BB5DC3" w:rsidRDefault="00C02CC3" w:rsidP="00C04B1D">
            <w:pPr>
              <w:widowControl w:val="0"/>
              <w:spacing w:line="276" w:lineRule="auto"/>
              <w:rPr>
                <w:rFonts w:eastAsia="Calibri"/>
                <w:noProof/>
                <w:color w:val="000000"/>
              </w:rPr>
            </w:pPr>
            <w:r w:rsidRPr="00BB5DC3">
              <w:rPr>
                <w:rFonts w:eastAsia="Calibri"/>
                <w:noProof/>
                <w:color w:val="000000"/>
              </w:rPr>
              <w:t>This reminds me of…</w:t>
            </w:r>
          </w:p>
        </w:tc>
        <w:tc>
          <w:tcPr>
            <w:tcW w:w="2477" w:type="dxa"/>
            <w:shd w:val="clear" w:color="auto" w:fill="auto"/>
          </w:tcPr>
          <w:p w:rsidR="00C02CC3" w:rsidRPr="00BB5DC3" w:rsidRDefault="00C02CC3" w:rsidP="00C04B1D">
            <w:pPr>
              <w:widowControl w:val="0"/>
              <w:spacing w:line="276" w:lineRule="auto"/>
              <w:jc w:val="center"/>
              <w:rPr>
                <w:rFonts w:eastAsia="Calibri"/>
                <w:noProof/>
                <w:color w:val="000000"/>
              </w:rPr>
            </w:pPr>
          </w:p>
        </w:tc>
      </w:tr>
    </w:tbl>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r>
        <w:rPr>
          <w:rFonts w:eastAsia="Calibri"/>
          <w:noProof/>
          <w:color w:val="000000"/>
        </w:rPr>
        <w:t>Appendix D</w:t>
      </w:r>
    </w:p>
    <w:p w:rsidR="00C02CC3" w:rsidRPr="00CB3A4D" w:rsidRDefault="00C02CC3" w:rsidP="00C02CC3">
      <w:pPr>
        <w:widowControl w:val="0"/>
        <w:spacing w:line="480" w:lineRule="auto"/>
        <w:jc w:val="center"/>
        <w:rPr>
          <w:rFonts w:eastAsia="Calibri"/>
          <w:noProof/>
          <w:color w:val="000000"/>
        </w:rPr>
      </w:pPr>
      <w:r>
        <w:rPr>
          <w:rFonts w:eastAsia="Calibri"/>
          <w:noProof/>
          <w:color w:val="000000"/>
        </w:rPr>
        <w:t>Student Observation Checklist</w:t>
      </w: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p>
    <w:p w:rsidR="00C02CC3" w:rsidRDefault="00C02CC3" w:rsidP="00C02CC3">
      <w:pPr>
        <w:widowControl w:val="0"/>
        <w:spacing w:line="276" w:lineRule="auto"/>
        <w:jc w:val="center"/>
        <w:rPr>
          <w:rFonts w:eastAsia="Calibri"/>
          <w:b/>
          <w:noProof/>
          <w:color w:val="000000"/>
        </w:rPr>
      </w:pPr>
      <w:r>
        <w:rPr>
          <w:rFonts w:eastAsia="Calibri"/>
          <w:b/>
          <w:noProof/>
          <w:color w:val="000000"/>
        </w:rPr>
        <w:br/>
      </w:r>
    </w:p>
    <w:p w:rsidR="00C02CC3" w:rsidRDefault="00C02CC3" w:rsidP="00C02CC3">
      <w:pPr>
        <w:widowControl w:val="0"/>
        <w:spacing w:line="276" w:lineRule="auto"/>
        <w:jc w:val="center"/>
        <w:rPr>
          <w:rFonts w:eastAsia="Calibri"/>
          <w:b/>
          <w:noProof/>
          <w:color w:val="000000"/>
        </w:rPr>
      </w:pPr>
    </w:p>
    <w:p w:rsidR="00C02CC3" w:rsidRPr="00D74E6E" w:rsidRDefault="00C02CC3" w:rsidP="00C02CC3">
      <w:pPr>
        <w:widowControl w:val="0"/>
        <w:jc w:val="center"/>
      </w:pPr>
      <w:r>
        <w:br w:type="page"/>
      </w:r>
      <w:r w:rsidRPr="00D74E6E">
        <w:lastRenderedPageBreak/>
        <w:t>Student Observation Checklist</w:t>
      </w:r>
    </w:p>
    <w:p w:rsidR="00C02CC3" w:rsidRPr="001527D6" w:rsidRDefault="00C02CC3" w:rsidP="00C02CC3">
      <w:pPr>
        <w:widowControl w:val="0"/>
        <w:jc w:val="center"/>
        <w:rPr>
          <w:b/>
          <w:sz w:val="52"/>
          <w:szCs w:val="52"/>
        </w:rPr>
      </w:pPr>
    </w:p>
    <w:p w:rsidR="00C02CC3" w:rsidRPr="001527D6" w:rsidRDefault="00C02CC3" w:rsidP="00C02CC3">
      <w:pPr>
        <w:widowControl w:val="0"/>
      </w:pPr>
      <w:r w:rsidRPr="001527D6">
        <w:t xml:space="preserve">This checklist is to be used to document </w:t>
      </w:r>
      <w:r>
        <w:t>student</w:t>
      </w:r>
      <w:r w:rsidRPr="001527D6">
        <w:t xml:space="preserve"> utilization of </w:t>
      </w:r>
      <w:r>
        <w:t>the think-aloud strategy</w:t>
      </w:r>
      <w:r w:rsidRPr="001527D6">
        <w:t xml:space="preserve"> </w:t>
      </w:r>
      <w:r>
        <w:t>while reading science text.</w:t>
      </w:r>
    </w:p>
    <w:p w:rsidR="00C02CC3" w:rsidRDefault="00C02CC3" w:rsidP="00C02CC3">
      <w:pPr>
        <w:widowControl w:val="0"/>
        <w:spacing w:line="480" w:lineRule="auto"/>
        <w:contextualSpacing/>
      </w:pPr>
    </w:p>
    <w:p w:rsidR="00C02CC3" w:rsidRDefault="00C02CC3" w:rsidP="00C02CC3">
      <w:pPr>
        <w:widowControl w:val="0"/>
        <w:contextualSpacing/>
      </w:pPr>
      <w:proofErr w:type="gramStart"/>
      <w:r>
        <w:t>__________1.</w:t>
      </w:r>
      <w:proofErr w:type="gramEnd"/>
      <w:r>
        <w:t xml:space="preserve"> Did the student t</w:t>
      </w:r>
      <w:r w:rsidRPr="0091111E">
        <w:t xml:space="preserve">ake a picture walk (flipping through the pages) to look at </w:t>
      </w:r>
    </w:p>
    <w:p w:rsidR="00C02CC3" w:rsidRDefault="00C02CC3" w:rsidP="00C02CC3">
      <w:pPr>
        <w:widowControl w:val="0"/>
        <w:ind w:left="1440"/>
        <w:contextualSpacing/>
      </w:pPr>
      <w:proofErr w:type="gramStart"/>
      <w:r w:rsidRPr="0091111E">
        <w:t>illustrations</w:t>
      </w:r>
      <w:proofErr w:type="gramEnd"/>
      <w:r w:rsidRPr="0091111E">
        <w:t xml:space="preserve"> and nonfiction features and make comments aloud about what is noticed in the illustrations, ask questions ab</w:t>
      </w:r>
      <w:r>
        <w:t>out the pictures and subheadings, and make</w:t>
      </w:r>
      <w:r w:rsidRPr="0091111E">
        <w:t xml:space="preserve"> predictions based on text feature</w:t>
      </w:r>
      <w:r>
        <w:t>s?</w:t>
      </w:r>
    </w:p>
    <w:p w:rsidR="00C02CC3" w:rsidRDefault="00C02CC3" w:rsidP="00C02CC3">
      <w:pPr>
        <w:widowControl w:val="0"/>
        <w:ind w:left="1440"/>
        <w:contextualSpacing/>
      </w:pPr>
    </w:p>
    <w:p w:rsidR="00C02CC3" w:rsidRDefault="00C02CC3" w:rsidP="00C02CC3">
      <w:pPr>
        <w:widowControl w:val="0"/>
        <w:contextualSpacing/>
      </w:pPr>
      <w:proofErr w:type="gramStart"/>
      <w:r>
        <w:t>__________2.</w:t>
      </w:r>
      <w:proofErr w:type="gramEnd"/>
      <w:r>
        <w:t xml:space="preserve"> Did the student think aloud </w:t>
      </w:r>
      <w:r w:rsidRPr="0091111E">
        <w:t xml:space="preserve">by sharing uncertainties, </w:t>
      </w:r>
      <w:proofErr w:type="gramStart"/>
      <w:r w:rsidRPr="0091111E">
        <w:t>questions,</w:t>
      </w:r>
      <w:proofErr w:type="gramEnd"/>
      <w:r w:rsidRPr="0091111E">
        <w:t xml:space="preserve"> </w:t>
      </w:r>
    </w:p>
    <w:p w:rsidR="00C02CC3" w:rsidRDefault="00C02CC3" w:rsidP="00C02CC3">
      <w:pPr>
        <w:widowControl w:val="0"/>
        <w:ind w:left="720" w:firstLine="720"/>
        <w:contextualSpacing/>
      </w:pPr>
      <w:proofErr w:type="gramStart"/>
      <w:r w:rsidRPr="0091111E">
        <w:t>responses</w:t>
      </w:r>
      <w:proofErr w:type="gramEnd"/>
      <w:r w:rsidRPr="0091111E">
        <w:t>,</w:t>
      </w:r>
      <w:r>
        <w:t xml:space="preserve"> </w:t>
      </w:r>
      <w:r w:rsidRPr="0091111E">
        <w:t>feelings</w:t>
      </w:r>
      <w:r>
        <w:t>,</w:t>
      </w:r>
      <w:r w:rsidRPr="0091111E">
        <w:t xml:space="preserve"> and connections that appear during reading</w:t>
      </w:r>
      <w:r>
        <w:t>?</w:t>
      </w:r>
      <w:r w:rsidRPr="0091111E">
        <w:t xml:space="preserve"> </w:t>
      </w:r>
    </w:p>
    <w:p w:rsidR="00C02CC3" w:rsidRPr="0091111E" w:rsidRDefault="00C02CC3" w:rsidP="00C02CC3">
      <w:pPr>
        <w:widowControl w:val="0"/>
        <w:ind w:left="720" w:firstLine="720"/>
        <w:contextualSpacing/>
      </w:pPr>
    </w:p>
    <w:p w:rsidR="00C02CC3" w:rsidRDefault="00C02CC3" w:rsidP="00C02CC3">
      <w:pPr>
        <w:widowControl w:val="0"/>
        <w:contextualSpacing/>
      </w:pPr>
      <w:proofErr w:type="gramStart"/>
      <w:r>
        <w:t>__________3.</w:t>
      </w:r>
      <w:proofErr w:type="gramEnd"/>
      <w:r>
        <w:t xml:space="preserve"> Did the student v</w:t>
      </w:r>
      <w:r w:rsidRPr="0091111E">
        <w:t xml:space="preserve">erbalize inferences that </w:t>
      </w:r>
      <w:r>
        <w:t>were mad</w:t>
      </w:r>
      <w:r w:rsidRPr="0091111E">
        <w:t>e</w:t>
      </w:r>
      <w:r>
        <w:t>,</w:t>
      </w:r>
      <w:r w:rsidRPr="0091111E">
        <w:t xml:space="preserve"> including </w:t>
      </w:r>
      <w:proofErr w:type="gramStart"/>
      <w:r w:rsidRPr="0091111E">
        <w:t>inferences</w:t>
      </w:r>
      <w:proofErr w:type="gramEnd"/>
      <w:r w:rsidRPr="0091111E">
        <w:t xml:space="preserve"> </w:t>
      </w:r>
    </w:p>
    <w:p w:rsidR="00C02CC3" w:rsidRDefault="00C02CC3" w:rsidP="00C02CC3">
      <w:pPr>
        <w:widowControl w:val="0"/>
        <w:ind w:left="720" w:firstLine="720"/>
        <w:contextualSpacing/>
      </w:pPr>
      <w:proofErr w:type="gramStart"/>
      <w:r w:rsidRPr="0091111E">
        <w:t>deduced</w:t>
      </w:r>
      <w:proofErr w:type="gramEnd"/>
      <w:r w:rsidRPr="0091111E">
        <w:t xml:space="preserve"> from new words and ideas, themes, illustrations</w:t>
      </w:r>
      <w:r>
        <w:t>,</w:t>
      </w:r>
      <w:r w:rsidRPr="0091111E">
        <w:t xml:space="preserve"> and</w:t>
      </w:r>
      <w:r>
        <w:t xml:space="preserve"> photos?</w:t>
      </w:r>
    </w:p>
    <w:p w:rsidR="00C02CC3" w:rsidRPr="0091111E" w:rsidRDefault="00C02CC3" w:rsidP="00C02CC3">
      <w:pPr>
        <w:widowControl w:val="0"/>
        <w:ind w:left="720" w:firstLine="720"/>
        <w:contextualSpacing/>
      </w:pPr>
    </w:p>
    <w:p w:rsidR="00C02CC3" w:rsidRDefault="00C02CC3" w:rsidP="00C02CC3">
      <w:pPr>
        <w:widowControl w:val="0"/>
        <w:contextualSpacing/>
      </w:pPr>
      <w:proofErr w:type="gramStart"/>
      <w:r>
        <w:t>__________4.</w:t>
      </w:r>
      <w:proofErr w:type="gramEnd"/>
      <w:r>
        <w:t xml:space="preserve"> Did the student f</w:t>
      </w:r>
      <w:r w:rsidRPr="0091111E">
        <w:t>ormu</w:t>
      </w:r>
      <w:r>
        <w:t>late</w:t>
      </w:r>
      <w:r w:rsidRPr="0091111E">
        <w:t xml:space="preserve"> questions that </w:t>
      </w:r>
      <w:r>
        <w:t>came into mind as he or she read?</w:t>
      </w:r>
    </w:p>
    <w:p w:rsidR="00C02CC3" w:rsidRPr="0091111E" w:rsidRDefault="00C02CC3" w:rsidP="00C02CC3">
      <w:pPr>
        <w:widowControl w:val="0"/>
        <w:contextualSpacing/>
      </w:pPr>
    </w:p>
    <w:p w:rsidR="00C02CC3" w:rsidRDefault="00C02CC3" w:rsidP="00C02CC3">
      <w:pPr>
        <w:widowControl w:val="0"/>
        <w:contextualSpacing/>
      </w:pPr>
      <w:proofErr w:type="gramStart"/>
      <w:r>
        <w:t>__________5.</w:t>
      </w:r>
      <w:proofErr w:type="gramEnd"/>
      <w:r>
        <w:t xml:space="preserve"> Did the student verbally l</w:t>
      </w:r>
      <w:r w:rsidRPr="0091111E">
        <w:t xml:space="preserve">ink up background knowledge as </w:t>
      </w:r>
      <w:r>
        <w:t xml:space="preserve">he or she came </w:t>
      </w:r>
    </w:p>
    <w:p w:rsidR="00C02CC3" w:rsidRDefault="00C02CC3" w:rsidP="00C02CC3">
      <w:pPr>
        <w:widowControl w:val="0"/>
        <w:ind w:left="720" w:firstLine="720"/>
        <w:contextualSpacing/>
      </w:pPr>
      <w:proofErr w:type="gramStart"/>
      <w:r>
        <w:t>across</w:t>
      </w:r>
      <w:proofErr w:type="gramEnd"/>
      <w:r>
        <w:t xml:space="preserve"> new information?</w:t>
      </w:r>
    </w:p>
    <w:p w:rsidR="00C02CC3" w:rsidRDefault="00C02CC3" w:rsidP="00C02CC3">
      <w:pPr>
        <w:widowControl w:val="0"/>
        <w:ind w:left="720" w:firstLine="720"/>
        <w:contextualSpacing/>
      </w:pPr>
    </w:p>
    <w:p w:rsidR="00C02CC3" w:rsidRDefault="00C02CC3" w:rsidP="00C02CC3">
      <w:pPr>
        <w:widowControl w:val="0"/>
        <w:contextualSpacing/>
      </w:pPr>
      <w:proofErr w:type="gramStart"/>
      <w:r>
        <w:t>__________6.</w:t>
      </w:r>
      <w:proofErr w:type="gramEnd"/>
      <w:r>
        <w:t xml:space="preserve"> Did the student s</w:t>
      </w:r>
      <w:r w:rsidRPr="0091111E">
        <w:t xml:space="preserve">hare </w:t>
      </w:r>
      <w:r>
        <w:t>his or her</w:t>
      </w:r>
      <w:r w:rsidRPr="0091111E">
        <w:t xml:space="preserve"> thoughts </w:t>
      </w:r>
      <w:r>
        <w:t>while working</w:t>
      </w:r>
      <w:r w:rsidRPr="0091111E">
        <w:t xml:space="preserve"> through </w:t>
      </w:r>
      <w:proofErr w:type="gramStart"/>
      <w:r w:rsidRPr="0091111E">
        <w:t>confusing</w:t>
      </w:r>
      <w:proofErr w:type="gramEnd"/>
      <w:r w:rsidRPr="0091111E">
        <w:t xml:space="preserve"> </w:t>
      </w:r>
    </w:p>
    <w:p w:rsidR="00C02CC3" w:rsidRDefault="00C02CC3" w:rsidP="00C02CC3">
      <w:pPr>
        <w:widowControl w:val="0"/>
        <w:ind w:left="720" w:firstLine="720"/>
        <w:contextualSpacing/>
      </w:pPr>
      <w:proofErr w:type="gramStart"/>
      <w:r w:rsidRPr="0091111E">
        <w:t>pa</w:t>
      </w:r>
      <w:r>
        <w:t>rts</w:t>
      </w:r>
      <w:proofErr w:type="gramEnd"/>
      <w:r>
        <w:t xml:space="preserve"> and apply fix-up strategies?</w:t>
      </w:r>
    </w:p>
    <w:p w:rsidR="00C02CC3" w:rsidRPr="0091111E" w:rsidRDefault="00C02CC3" w:rsidP="00C02CC3">
      <w:pPr>
        <w:widowControl w:val="0"/>
        <w:ind w:left="720" w:firstLine="720"/>
        <w:contextualSpacing/>
      </w:pPr>
    </w:p>
    <w:p w:rsidR="00C02CC3" w:rsidRDefault="00C02CC3" w:rsidP="00C02CC3">
      <w:pPr>
        <w:widowControl w:val="0"/>
        <w:contextualSpacing/>
      </w:pPr>
      <w:proofErr w:type="gramStart"/>
      <w:r>
        <w:t>__________7.</w:t>
      </w:r>
      <w:proofErr w:type="gramEnd"/>
      <w:r>
        <w:t xml:space="preserve"> Did the student m</w:t>
      </w:r>
      <w:r w:rsidRPr="0091111E">
        <w:t xml:space="preserve">ake a strong connection to the </w:t>
      </w:r>
      <w:r>
        <w:t>text</w:t>
      </w:r>
      <w:r w:rsidRPr="0091111E">
        <w:t xml:space="preserve"> or short review of the </w:t>
      </w:r>
    </w:p>
    <w:p w:rsidR="00C02CC3" w:rsidRDefault="00C02CC3" w:rsidP="00C02CC3">
      <w:pPr>
        <w:widowControl w:val="0"/>
        <w:ind w:left="720" w:firstLine="720"/>
        <w:contextualSpacing/>
      </w:pPr>
      <w:proofErr w:type="gramStart"/>
      <w:r w:rsidRPr="0091111E">
        <w:t>purpose</w:t>
      </w:r>
      <w:proofErr w:type="gramEnd"/>
      <w:r w:rsidRPr="0091111E">
        <w:t xml:space="preserve"> of the story aloud (</w:t>
      </w:r>
      <w:r>
        <w:t xml:space="preserve">i.e., </w:t>
      </w:r>
      <w:r w:rsidRPr="0091111E">
        <w:t>text-to-text, t</w:t>
      </w:r>
      <w:r>
        <w:t xml:space="preserve">ext-to-self, and text-to- </w:t>
      </w:r>
    </w:p>
    <w:p w:rsidR="00C02CC3" w:rsidRPr="0091111E" w:rsidRDefault="00C02CC3" w:rsidP="00C02CC3">
      <w:pPr>
        <w:widowControl w:val="0"/>
        <w:ind w:left="720" w:firstLine="720"/>
        <w:contextualSpacing/>
        <w:rPr>
          <w:rFonts w:eastAsia="Calibri"/>
        </w:rPr>
      </w:pPr>
      <w:proofErr w:type="gramStart"/>
      <w:r>
        <w:t>world</w:t>
      </w:r>
      <w:proofErr w:type="gramEnd"/>
      <w:r>
        <w:t>)?</w:t>
      </w:r>
    </w:p>
    <w:p w:rsidR="00C02CC3" w:rsidRDefault="00C02CC3" w:rsidP="00C02CC3">
      <w:pPr>
        <w:widowControl w:val="0"/>
        <w:spacing w:line="276" w:lineRule="auto"/>
        <w:rPr>
          <w:rFonts w:eastAsia="Calibri"/>
          <w:noProof/>
          <w:color w:val="000000"/>
        </w:rPr>
      </w:pPr>
    </w:p>
    <w:p w:rsidR="00C02CC3" w:rsidRPr="00BB5DC3" w:rsidRDefault="00C02CC3" w:rsidP="00C02CC3">
      <w:pPr>
        <w:widowControl w:val="0"/>
        <w:spacing w:line="276" w:lineRule="auto"/>
        <w:jc w:val="center"/>
        <w:rPr>
          <w:rFonts w:eastAsia="Calibri"/>
          <w:noProof/>
          <w:color w:val="000000"/>
        </w:rPr>
      </w:pPr>
      <w:r w:rsidRPr="00BB5DC3">
        <w:rPr>
          <w:rFonts w:eastAsia="Calibri"/>
          <w:noProof/>
          <w:color w:val="000000"/>
        </w:rPr>
        <w:t>Student Comme</w:t>
      </w:r>
      <w:r>
        <w:rPr>
          <w:rFonts w:eastAsia="Calibri"/>
          <w:noProof/>
          <w:color w:val="000000"/>
        </w:rPr>
        <w:t xml:space="preserve">nts After Each Paragraph (Think </w:t>
      </w:r>
      <w:r w:rsidRPr="00BB5DC3">
        <w:rPr>
          <w:rFonts w:eastAsia="Calibri"/>
          <w:noProof/>
          <w:color w:val="000000"/>
        </w:rPr>
        <w:t>Aloud)</w:t>
      </w:r>
    </w:p>
    <w:p w:rsidR="00C02CC3" w:rsidRPr="00BB5DC3" w:rsidRDefault="00C02CC3" w:rsidP="00C02CC3">
      <w:pPr>
        <w:widowControl w:val="0"/>
        <w:spacing w:line="276" w:lineRule="auto"/>
        <w:rPr>
          <w:rFonts w:eastAsia="Calibri"/>
          <w:noProof/>
          <w:color w:val="000000"/>
        </w:rPr>
      </w:pPr>
      <w:r w:rsidRPr="00BB5DC3">
        <w:rPr>
          <w:rFonts w:eastAsia="Calibri"/>
          <w:noProof/>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r>
        <w:rPr>
          <w:rFonts w:eastAsia="Calibri"/>
          <w:noProof/>
          <w:color w:val="000000"/>
        </w:rPr>
        <w:br w:type="page"/>
      </w: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spacing w:line="480" w:lineRule="auto"/>
        <w:jc w:val="center"/>
        <w:rPr>
          <w:rFonts w:eastAsia="Calibri"/>
          <w:noProof/>
          <w:color w:val="000000"/>
        </w:rPr>
      </w:pPr>
      <w:r>
        <w:rPr>
          <w:rFonts w:eastAsia="Calibri"/>
          <w:noProof/>
          <w:color w:val="000000"/>
        </w:rPr>
        <w:t>Appendix E</w:t>
      </w:r>
    </w:p>
    <w:p w:rsidR="00C02CC3" w:rsidRDefault="00C02CC3" w:rsidP="00C02CC3">
      <w:pPr>
        <w:widowControl w:val="0"/>
        <w:spacing w:line="480" w:lineRule="auto"/>
        <w:jc w:val="center"/>
        <w:rPr>
          <w:rFonts w:eastAsia="Calibri"/>
          <w:noProof/>
          <w:color w:val="000000"/>
        </w:rPr>
      </w:pPr>
      <w:r>
        <w:rPr>
          <w:rFonts w:eastAsia="Calibri"/>
          <w:noProof/>
          <w:color w:val="000000"/>
        </w:rPr>
        <w:t>Distribution of Treatment Students’ Pretest Science Achievement</w:t>
      </w:r>
    </w:p>
    <w:p w:rsidR="00C02CC3" w:rsidRDefault="00C02CC3" w:rsidP="00C02CC3">
      <w:pPr>
        <w:widowControl w:val="0"/>
        <w:spacing w:line="480" w:lineRule="auto"/>
        <w:jc w:val="center"/>
        <w:rPr>
          <w:rFonts w:eastAsia="Calibri"/>
          <w:noProof/>
          <w:color w:val="000000"/>
        </w:rPr>
      </w:pPr>
      <w:r>
        <w:rPr>
          <w:rFonts w:eastAsia="Calibri"/>
          <w:noProof/>
          <w:color w:val="000000"/>
        </w:rPr>
        <w:br w:type="page"/>
      </w:r>
      <w:r>
        <w:rPr>
          <w:rFonts w:eastAsia="Calibri"/>
          <w:noProof/>
          <w:color w:val="000000"/>
        </w:rPr>
        <w:lastRenderedPageBreak/>
        <w:t>Distribution of Treatment Students’ Pretest Science Achievement</w:t>
      </w:r>
    </w:p>
    <w:p w:rsidR="00C02CC3" w:rsidRDefault="00C02CC3" w:rsidP="00C02CC3">
      <w:pPr>
        <w:widowControl w:val="0"/>
        <w:spacing w:line="480" w:lineRule="auto"/>
        <w:jc w:val="center"/>
        <w:rPr>
          <w:rFonts w:eastAsia="Calibri"/>
          <w:noProof/>
          <w:color w:val="000000"/>
        </w:rPr>
      </w:pPr>
    </w:p>
    <w:p w:rsidR="00C02CC3" w:rsidRDefault="00C02CC3" w:rsidP="00C02CC3">
      <w:pPr>
        <w:widowControl w:val="0"/>
        <w:autoSpaceDE w:val="0"/>
        <w:autoSpaceDN w:val="0"/>
        <w:adjustRightInd w:val="0"/>
        <w:snapToGrid w:val="0"/>
        <w:spacing w:line="260" w:lineRule="atLeast"/>
        <w:jc w:val="center"/>
        <w:rPr>
          <w:rFonts w:ascii="Arial" w:eastAsia="Calibri" w:hAnsi="Arial" w:cs="Arial"/>
          <w:sz w:val="14"/>
          <w:szCs w:val="14"/>
        </w:rPr>
      </w:pPr>
      <w:r>
        <w:rPr>
          <w:rFonts w:ascii="Arial" w:eastAsia="Calibri" w:hAnsi="Arial" w:cs="Arial"/>
          <w:noProof/>
          <w:sz w:val="14"/>
          <w:szCs w:val="14"/>
        </w:rPr>
        <w:drawing>
          <wp:inline distT="0" distB="0" distL="0" distR="0">
            <wp:extent cx="37528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3067050"/>
                    </a:xfrm>
                    <a:prstGeom prst="rect">
                      <a:avLst/>
                    </a:prstGeom>
                    <a:noFill/>
                    <a:ln>
                      <a:noFill/>
                    </a:ln>
                  </pic:spPr>
                </pic:pic>
              </a:graphicData>
            </a:graphic>
          </wp:inline>
        </w:drawing>
      </w: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Default="00C02CC3" w:rsidP="00C02CC3">
      <w:pPr>
        <w:widowControl w:val="0"/>
        <w:spacing w:line="276" w:lineRule="auto"/>
        <w:jc w:val="center"/>
        <w:rPr>
          <w:rFonts w:eastAsia="Calibri"/>
          <w:noProof/>
          <w:color w:val="000000"/>
        </w:rPr>
      </w:pPr>
    </w:p>
    <w:p w:rsidR="00C02CC3" w:rsidRPr="001F75B7" w:rsidRDefault="00C02CC3" w:rsidP="00C02CC3">
      <w:pPr>
        <w:widowControl w:val="0"/>
        <w:autoSpaceDE w:val="0"/>
        <w:autoSpaceDN w:val="0"/>
        <w:adjustRightInd w:val="0"/>
      </w:pPr>
      <w:r>
        <w:rPr>
          <w:rFonts w:eastAsia="Calibri"/>
        </w:rPr>
        <w:br w:type="page"/>
      </w:r>
    </w:p>
    <w:p w:rsidR="00C02CC3" w:rsidRDefault="00C02CC3" w:rsidP="00C02CC3">
      <w:pPr>
        <w:widowControl w:val="0"/>
        <w:contextualSpacing/>
        <w:jc w:val="center"/>
        <w:rPr>
          <w:rFonts w:eastAsia="Calibri"/>
          <w:noProof/>
          <w:color w:val="000000"/>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Default="00C02CC3" w:rsidP="00C02CC3">
      <w:pPr>
        <w:rPr>
          <w:rFonts w:eastAsia="Calibri"/>
        </w:rPr>
      </w:pPr>
    </w:p>
    <w:p w:rsidR="00C02CC3" w:rsidRDefault="00C02CC3" w:rsidP="00C02CC3">
      <w:pPr>
        <w:jc w:val="center"/>
        <w:rPr>
          <w:rFonts w:eastAsia="Calibri"/>
        </w:rPr>
      </w:pPr>
      <w:r>
        <w:rPr>
          <w:rFonts w:eastAsia="Calibri"/>
        </w:rPr>
        <w:t>Appendix F</w:t>
      </w:r>
    </w:p>
    <w:p w:rsidR="00C02CC3" w:rsidRDefault="00C02CC3" w:rsidP="00C02CC3">
      <w:pPr>
        <w:jc w:val="center"/>
        <w:rPr>
          <w:rFonts w:eastAsia="Calibri"/>
        </w:rPr>
      </w:pPr>
    </w:p>
    <w:p w:rsidR="00C02CC3" w:rsidRDefault="00C02CC3" w:rsidP="00C02CC3">
      <w:pPr>
        <w:jc w:val="center"/>
        <w:rPr>
          <w:rFonts w:eastAsia="Calibri"/>
        </w:rPr>
      </w:pPr>
      <w:r>
        <w:rPr>
          <w:rFonts w:eastAsia="Calibri"/>
          <w:noProof/>
          <w:color w:val="000000"/>
        </w:rPr>
        <w:t>Distribution of Control Students’ Pretest Science Achievement</w:t>
      </w:r>
    </w:p>
    <w:p w:rsidR="00C02CC3" w:rsidRDefault="00C02CC3" w:rsidP="00C02CC3">
      <w:pPr>
        <w:jc w:val="center"/>
        <w:rPr>
          <w:rFonts w:eastAsia="Calibri"/>
        </w:rPr>
      </w:pPr>
      <w:r>
        <w:rPr>
          <w:rFonts w:eastAsia="Calibri"/>
          <w:noProof/>
          <w:color w:val="000000"/>
        </w:rPr>
        <w:br w:type="page"/>
      </w:r>
      <w:r>
        <w:rPr>
          <w:rFonts w:eastAsia="Calibri"/>
          <w:noProof/>
          <w:color w:val="000000"/>
        </w:rPr>
        <w:lastRenderedPageBreak/>
        <w:t>Distribution of Control Students’ Pretest Science Achievement</w:t>
      </w:r>
    </w:p>
    <w:p w:rsidR="00C02CC3" w:rsidRDefault="00C02CC3" w:rsidP="00C02CC3">
      <w:pPr>
        <w:jc w:val="center"/>
        <w:rPr>
          <w:rFonts w:eastAsia="Calibri"/>
        </w:rPr>
      </w:pPr>
    </w:p>
    <w:p w:rsidR="00C02CC3" w:rsidRDefault="00C02CC3" w:rsidP="00C02CC3">
      <w:pPr>
        <w:jc w:val="center"/>
        <w:rPr>
          <w:rFonts w:eastAsia="Calibri"/>
        </w:rPr>
      </w:pPr>
    </w:p>
    <w:p w:rsidR="00C02CC3" w:rsidRDefault="00C02CC3" w:rsidP="00C02CC3">
      <w:pPr>
        <w:widowControl w:val="0"/>
        <w:autoSpaceDE w:val="0"/>
        <w:autoSpaceDN w:val="0"/>
        <w:adjustRightInd w:val="0"/>
        <w:snapToGrid w:val="0"/>
        <w:spacing w:line="260" w:lineRule="atLeast"/>
        <w:jc w:val="center"/>
        <w:rPr>
          <w:rFonts w:ascii="Arial" w:eastAsia="Calibri" w:hAnsi="Arial" w:cs="Arial"/>
          <w:sz w:val="14"/>
          <w:szCs w:val="14"/>
        </w:rPr>
      </w:pPr>
      <w:r>
        <w:rPr>
          <w:rFonts w:ascii="Arial" w:eastAsia="Calibri" w:hAnsi="Arial" w:cs="Arial"/>
          <w:noProof/>
          <w:sz w:val="14"/>
          <w:szCs w:val="14"/>
        </w:rPr>
        <w:drawing>
          <wp:inline distT="0" distB="0" distL="0" distR="0">
            <wp:extent cx="375285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3114675"/>
                    </a:xfrm>
                    <a:prstGeom prst="rect">
                      <a:avLst/>
                    </a:prstGeom>
                    <a:noFill/>
                    <a:ln>
                      <a:noFill/>
                    </a:ln>
                  </pic:spPr>
                </pic:pic>
              </a:graphicData>
            </a:graphic>
          </wp:inline>
        </w:drawing>
      </w:r>
    </w:p>
    <w:p w:rsidR="00C02CC3" w:rsidRDefault="00C02CC3" w:rsidP="00C02CC3">
      <w:pPr>
        <w:jc w:val="cente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Default="00C02CC3" w:rsidP="00C02CC3">
      <w:pPr>
        <w:rPr>
          <w:rFonts w:eastAsia="Calibri"/>
        </w:rPr>
      </w:pPr>
    </w:p>
    <w:p w:rsidR="00C02CC3" w:rsidRDefault="00C02CC3" w:rsidP="00C02CC3">
      <w:pPr>
        <w:tabs>
          <w:tab w:val="left" w:pos="3260"/>
        </w:tabs>
        <w:rPr>
          <w:rFonts w:eastAsia="Calibri"/>
        </w:rPr>
      </w:pPr>
      <w:r>
        <w:rPr>
          <w:rFonts w:eastAsia="Calibri"/>
        </w:rPr>
        <w:tab/>
      </w:r>
    </w:p>
    <w:p w:rsidR="00C02CC3" w:rsidRDefault="00C02CC3" w:rsidP="00C02CC3">
      <w:pPr>
        <w:tabs>
          <w:tab w:val="left" w:pos="3260"/>
        </w:tabs>
        <w:rPr>
          <w:rFonts w:eastAsia="Calibri"/>
        </w:rPr>
      </w:pPr>
      <w:r>
        <w:rPr>
          <w:rFonts w:eastAsia="Calibri"/>
        </w:rPr>
        <w:br w:type="page"/>
      </w: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r>
        <w:rPr>
          <w:rFonts w:eastAsia="Calibri"/>
        </w:rPr>
        <w:t>Appendix G</w:t>
      </w:r>
    </w:p>
    <w:p w:rsidR="00C02CC3" w:rsidRDefault="00C02CC3" w:rsidP="00C02CC3">
      <w:pPr>
        <w:tabs>
          <w:tab w:val="left" w:pos="3260"/>
        </w:tabs>
        <w:jc w:val="center"/>
        <w:rPr>
          <w:rFonts w:eastAsia="Calibri"/>
        </w:rPr>
      </w:pPr>
    </w:p>
    <w:p w:rsidR="00C02CC3" w:rsidRDefault="00C02CC3" w:rsidP="00C02CC3">
      <w:pPr>
        <w:tabs>
          <w:tab w:val="left" w:pos="3260"/>
        </w:tabs>
        <w:jc w:val="center"/>
        <w:rPr>
          <w:rFonts w:eastAsia="Calibri"/>
        </w:rPr>
      </w:pPr>
      <w:r>
        <w:rPr>
          <w:rFonts w:eastAsia="Calibri"/>
          <w:noProof/>
          <w:color w:val="000000"/>
        </w:rPr>
        <w:t>Distribution of Treatment Students’ Posttest Science Achievement</w:t>
      </w:r>
    </w:p>
    <w:p w:rsidR="00C02CC3" w:rsidRDefault="00C02CC3" w:rsidP="00C02CC3">
      <w:pPr>
        <w:tabs>
          <w:tab w:val="left" w:pos="3260"/>
        </w:tabs>
        <w:rPr>
          <w:rFonts w:eastAsia="Calibri"/>
        </w:rPr>
      </w:pPr>
    </w:p>
    <w:p w:rsidR="00C02CC3" w:rsidRDefault="00C02CC3" w:rsidP="00C02CC3">
      <w:pPr>
        <w:tabs>
          <w:tab w:val="left" w:pos="3260"/>
        </w:tabs>
        <w:jc w:val="center"/>
        <w:rPr>
          <w:rFonts w:eastAsia="Calibri"/>
        </w:rPr>
      </w:pPr>
      <w:r>
        <w:rPr>
          <w:rFonts w:eastAsia="Calibri"/>
          <w:noProof/>
          <w:color w:val="000000"/>
        </w:rPr>
        <w:br w:type="page"/>
      </w:r>
      <w:r>
        <w:rPr>
          <w:rFonts w:eastAsia="Calibri"/>
          <w:noProof/>
          <w:color w:val="000000"/>
        </w:rPr>
        <w:lastRenderedPageBreak/>
        <w:t>Distribution of Treatment Students’ Posttest Science Achievement</w:t>
      </w:r>
    </w:p>
    <w:p w:rsidR="00C02CC3" w:rsidRDefault="00C02CC3" w:rsidP="00C02CC3">
      <w:pPr>
        <w:tabs>
          <w:tab w:val="left" w:pos="3260"/>
        </w:tabs>
        <w:jc w:val="center"/>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tabs>
          <w:tab w:val="left" w:pos="3260"/>
        </w:tabs>
        <w:rPr>
          <w:rFonts w:eastAsia="Calibri"/>
        </w:rPr>
      </w:pPr>
    </w:p>
    <w:p w:rsidR="00C02CC3" w:rsidRDefault="00C02CC3" w:rsidP="00C02CC3">
      <w:pPr>
        <w:rPr>
          <w:rFonts w:eastAsia="Calibri"/>
        </w:rPr>
      </w:pPr>
    </w:p>
    <w:p w:rsidR="00C02CC3" w:rsidRDefault="00C02CC3" w:rsidP="00C02CC3">
      <w:pPr>
        <w:jc w:val="center"/>
        <w:rPr>
          <w:rFonts w:eastAsia="Calibri"/>
        </w:rPr>
      </w:pPr>
      <w:r>
        <w:rPr>
          <w:rFonts w:eastAsia="Calibri"/>
          <w:noProof/>
        </w:rPr>
        <w:drawing>
          <wp:anchor distT="0" distB="0" distL="114300" distR="114300" simplePos="0" relativeHeight="251659264" behindDoc="0" locked="0" layoutInCell="1" allowOverlap="1">
            <wp:simplePos x="0" y="0"/>
            <wp:positionH relativeFrom="column">
              <wp:posOffset>863600</wp:posOffset>
            </wp:positionH>
            <wp:positionV relativeFrom="paragraph">
              <wp:posOffset>-1255395</wp:posOffset>
            </wp:positionV>
            <wp:extent cx="3752850" cy="309245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309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Pr="00472E0B" w:rsidRDefault="00C02CC3" w:rsidP="00C02CC3">
      <w:pPr>
        <w:rPr>
          <w:rFonts w:eastAsia="Calibri"/>
        </w:rPr>
      </w:pPr>
    </w:p>
    <w:p w:rsidR="00C02CC3" w:rsidRDefault="00C02CC3" w:rsidP="00C02CC3">
      <w:pPr>
        <w:rPr>
          <w:rFonts w:eastAsia="Calibri"/>
        </w:rPr>
      </w:pPr>
    </w:p>
    <w:p w:rsidR="00C02CC3" w:rsidRDefault="00C02CC3" w:rsidP="00C02CC3">
      <w:pPr>
        <w:tabs>
          <w:tab w:val="left" w:pos="3040"/>
        </w:tabs>
        <w:rPr>
          <w:rFonts w:eastAsia="Calibri"/>
        </w:rPr>
      </w:pPr>
      <w:r>
        <w:rPr>
          <w:rFonts w:eastAsia="Calibri"/>
        </w:rPr>
        <w:tab/>
      </w:r>
    </w:p>
    <w:p w:rsidR="00C02CC3" w:rsidRDefault="00C02CC3" w:rsidP="00C02CC3">
      <w:pPr>
        <w:tabs>
          <w:tab w:val="left" w:pos="3040"/>
        </w:tabs>
        <w:rPr>
          <w:rFonts w:eastAsia="Calibri"/>
        </w:rPr>
      </w:pPr>
      <w:r>
        <w:rPr>
          <w:rFonts w:eastAsia="Calibri"/>
        </w:rPr>
        <w:br w:type="page"/>
      </w: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rPr>
          <w:rFonts w:eastAsia="Calibri"/>
        </w:rPr>
      </w:pPr>
    </w:p>
    <w:p w:rsidR="00C02CC3" w:rsidRDefault="00C02CC3" w:rsidP="00C02CC3">
      <w:pPr>
        <w:tabs>
          <w:tab w:val="left" w:pos="3040"/>
        </w:tabs>
        <w:jc w:val="center"/>
        <w:rPr>
          <w:rFonts w:eastAsia="Calibri"/>
        </w:rPr>
      </w:pPr>
      <w:r>
        <w:rPr>
          <w:rFonts w:eastAsia="Calibri"/>
        </w:rPr>
        <w:t>Appendix H</w:t>
      </w:r>
    </w:p>
    <w:p w:rsidR="00C02CC3" w:rsidRDefault="00C02CC3" w:rsidP="00C02CC3">
      <w:pPr>
        <w:tabs>
          <w:tab w:val="left" w:pos="3040"/>
        </w:tabs>
        <w:jc w:val="center"/>
        <w:rPr>
          <w:rFonts w:eastAsia="Calibri"/>
        </w:rPr>
      </w:pPr>
    </w:p>
    <w:p w:rsidR="00C02CC3" w:rsidRDefault="00C02CC3" w:rsidP="00C02CC3">
      <w:pPr>
        <w:tabs>
          <w:tab w:val="left" w:pos="3040"/>
        </w:tabs>
        <w:jc w:val="center"/>
        <w:rPr>
          <w:rFonts w:eastAsia="Calibri"/>
        </w:rPr>
      </w:pPr>
      <w:r>
        <w:rPr>
          <w:rFonts w:eastAsia="Calibri"/>
          <w:noProof/>
          <w:color w:val="000000"/>
        </w:rPr>
        <w:t>Distribution of Control Students’ Posttest Science Achievement</w:t>
      </w:r>
    </w:p>
    <w:p w:rsidR="00C02CC3" w:rsidRPr="00472E0B" w:rsidRDefault="00C02CC3" w:rsidP="00C02CC3">
      <w:pPr>
        <w:rPr>
          <w:rFonts w:eastAsia="Calibri"/>
        </w:rPr>
      </w:pPr>
    </w:p>
    <w:p w:rsidR="00C02CC3" w:rsidRDefault="00C02CC3" w:rsidP="00C02CC3">
      <w:pPr>
        <w:tabs>
          <w:tab w:val="left" w:pos="3040"/>
        </w:tabs>
        <w:jc w:val="center"/>
        <w:rPr>
          <w:rFonts w:eastAsia="Calibri"/>
        </w:rPr>
      </w:pPr>
      <w:r>
        <w:rPr>
          <w:rFonts w:eastAsia="Calibri"/>
          <w:noProof/>
          <w:color w:val="000000"/>
        </w:rPr>
        <w:br w:type="page"/>
      </w:r>
      <w:r>
        <w:rPr>
          <w:rFonts w:eastAsia="Calibri"/>
          <w:noProof/>
          <w:color w:val="000000"/>
        </w:rPr>
        <w:lastRenderedPageBreak/>
        <w:t>Distribution of Control Students’ Posttest Science Achievement</w:t>
      </w:r>
    </w:p>
    <w:p w:rsidR="00C02CC3" w:rsidRPr="00472E0B" w:rsidRDefault="00C02CC3" w:rsidP="00C02CC3">
      <w:pPr>
        <w:rPr>
          <w:rFonts w:eastAsia="Calibri"/>
        </w:rPr>
      </w:pPr>
    </w:p>
    <w:p w:rsidR="00C02CC3" w:rsidRDefault="00C02CC3" w:rsidP="00C02CC3">
      <w:pPr>
        <w:rPr>
          <w:rFonts w:eastAsia="Calibri"/>
        </w:rPr>
      </w:pPr>
    </w:p>
    <w:p w:rsidR="00C02CC3" w:rsidRDefault="00C02CC3" w:rsidP="00C02CC3">
      <w:pPr>
        <w:jc w:val="center"/>
        <w:rPr>
          <w:rFonts w:eastAsia="Calibri"/>
        </w:rPr>
      </w:pPr>
      <w:r>
        <w:rPr>
          <w:rFonts w:ascii="Arial" w:eastAsia="Calibri" w:hAnsi="Arial" w:cs="Arial"/>
          <w:noProof/>
          <w:sz w:val="14"/>
          <w:szCs w:val="14"/>
        </w:rPr>
        <w:drawing>
          <wp:inline distT="0" distB="0" distL="0" distR="0">
            <wp:extent cx="375285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3133725"/>
                    </a:xfrm>
                    <a:prstGeom prst="rect">
                      <a:avLst/>
                    </a:prstGeom>
                    <a:noFill/>
                    <a:ln>
                      <a:noFill/>
                    </a:ln>
                  </pic:spPr>
                </pic:pic>
              </a:graphicData>
            </a:graphic>
          </wp:inline>
        </w:drawing>
      </w: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Default="00C02CC3" w:rsidP="00C02CC3">
      <w:pPr>
        <w:rPr>
          <w:rFonts w:eastAsia="Calibri"/>
        </w:rPr>
      </w:pPr>
    </w:p>
    <w:p w:rsidR="00C02CC3" w:rsidRDefault="00C02CC3" w:rsidP="00C02CC3">
      <w:pPr>
        <w:widowControl w:val="0"/>
        <w:spacing w:line="480" w:lineRule="auto"/>
        <w:contextualSpacing/>
        <w:rPr>
          <w:rFonts w:eastAsia="Calibri"/>
        </w:rPr>
      </w:pPr>
      <w:r>
        <w:rPr>
          <w:rFonts w:eastAsia="Calibri"/>
        </w:rPr>
        <w:tab/>
      </w:r>
    </w:p>
    <w:p w:rsidR="00C02CC3" w:rsidRDefault="00C02CC3" w:rsidP="00C02CC3">
      <w:pPr>
        <w:widowControl w:val="0"/>
        <w:spacing w:line="480" w:lineRule="auto"/>
        <w:contextualSpacing/>
        <w:rPr>
          <w:rFonts w:eastAsia="Calibri"/>
        </w:rPr>
      </w:pPr>
      <w:r>
        <w:rPr>
          <w:rFonts w:eastAsia="Calibri"/>
        </w:rPr>
        <w:br w:type="page"/>
      </w: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contextualSpacing/>
        <w:rPr>
          <w:rFonts w:eastAsia="Calibri"/>
        </w:rPr>
      </w:pPr>
    </w:p>
    <w:p w:rsidR="00C02CC3" w:rsidRDefault="00C02CC3" w:rsidP="00C02CC3">
      <w:pPr>
        <w:widowControl w:val="0"/>
        <w:contextualSpacing/>
        <w:jc w:val="center"/>
        <w:rPr>
          <w:rFonts w:eastAsia="Calibri"/>
        </w:rPr>
      </w:pPr>
      <w:r>
        <w:rPr>
          <w:rFonts w:eastAsia="Calibri"/>
        </w:rPr>
        <w:t>Appendix I</w:t>
      </w:r>
    </w:p>
    <w:p w:rsidR="00C02CC3" w:rsidRDefault="00C02CC3" w:rsidP="00C02CC3">
      <w:pPr>
        <w:widowControl w:val="0"/>
        <w:contextualSpacing/>
        <w:jc w:val="center"/>
        <w:rPr>
          <w:rFonts w:eastAsia="Calibri"/>
        </w:rPr>
      </w:pPr>
    </w:p>
    <w:p w:rsidR="00C02CC3" w:rsidRDefault="00C02CC3" w:rsidP="00C02CC3">
      <w:pPr>
        <w:widowControl w:val="0"/>
        <w:spacing w:line="480" w:lineRule="auto"/>
        <w:contextualSpacing/>
        <w:jc w:val="center"/>
        <w:rPr>
          <w:rFonts w:eastAsia="Calibri"/>
        </w:rPr>
      </w:pPr>
      <w:r w:rsidRPr="00EB53EF">
        <w:rPr>
          <w:rFonts w:eastAsia="Calibri"/>
        </w:rPr>
        <w:t>Descriptive Statistics for Use of Think-Aloud Strategy on Living and Nonliving</w:t>
      </w:r>
    </w:p>
    <w:p w:rsidR="00C02CC3" w:rsidRDefault="00C02CC3" w:rsidP="00C02CC3">
      <w:pPr>
        <w:widowControl w:val="0"/>
        <w:spacing w:line="480" w:lineRule="auto"/>
        <w:contextualSpacing/>
        <w:jc w:val="center"/>
        <w:rPr>
          <w:rFonts w:eastAsia="Calibri"/>
        </w:rPr>
      </w:pPr>
    </w:p>
    <w:p w:rsidR="00C02CC3" w:rsidRPr="00EB53EF" w:rsidRDefault="00C02CC3" w:rsidP="00C02CC3">
      <w:pPr>
        <w:widowControl w:val="0"/>
        <w:spacing w:line="480" w:lineRule="auto"/>
        <w:contextualSpacing/>
        <w:jc w:val="center"/>
        <w:rPr>
          <w:rFonts w:eastAsia="Calibri"/>
        </w:rPr>
      </w:pPr>
      <w:r>
        <w:rPr>
          <w:rFonts w:eastAsia="Calibri"/>
        </w:rPr>
        <w:br w:type="page"/>
      </w:r>
      <w:r w:rsidRPr="00EB53EF">
        <w:rPr>
          <w:rFonts w:eastAsia="Calibri"/>
        </w:rPr>
        <w:lastRenderedPageBreak/>
        <w:t>Descriptive Statistics for Use of Think-Aloud Strategy on Living and Nonliving</w:t>
      </w:r>
    </w:p>
    <w:p w:rsidR="00C02CC3" w:rsidRDefault="00C02CC3" w:rsidP="00C02CC3">
      <w:pPr>
        <w:widowControl w:val="0"/>
        <w:spacing w:line="480" w:lineRule="auto"/>
        <w:contextualSpacing/>
        <w:rPr>
          <w:rFonts w:eastAsia="Calibri"/>
        </w:rPr>
      </w:pPr>
      <w:r>
        <w:rPr>
          <w:rFonts w:eastAsia="Calibri"/>
        </w:rPr>
        <w:t>_____________________________________________________________</w:t>
      </w:r>
    </w:p>
    <w:p w:rsidR="00C02CC3" w:rsidRDefault="00C02CC3" w:rsidP="00C02CC3">
      <w:pPr>
        <w:widowControl w:val="0"/>
        <w:tabs>
          <w:tab w:val="left" w:pos="4500"/>
        </w:tabs>
        <w:contextualSpacing/>
        <w:rPr>
          <w:rFonts w:eastAsia="Calibri"/>
          <w:i/>
        </w:rPr>
      </w:pPr>
      <w:r>
        <w:rPr>
          <w:rFonts w:eastAsia="Calibri"/>
        </w:rPr>
        <w:t xml:space="preserve">Think-aloud strategy         </w:t>
      </w:r>
      <w:r>
        <w:rPr>
          <w:rFonts w:eastAsia="Calibri"/>
          <w:i/>
        </w:rPr>
        <w:t xml:space="preserve">N        </w:t>
      </w:r>
      <w:r>
        <w:rPr>
          <w:rFonts w:eastAsia="Calibri"/>
        </w:rPr>
        <w:t xml:space="preserve">Minimum      Maximum      </w:t>
      </w:r>
      <w:r>
        <w:rPr>
          <w:rFonts w:eastAsia="Calibri"/>
          <w:i/>
        </w:rPr>
        <w:t xml:space="preserve">  </w:t>
      </w:r>
      <w:r w:rsidRPr="000F42E3">
        <w:rPr>
          <w:rFonts w:eastAsia="Calibri"/>
          <w:i/>
        </w:rPr>
        <w:t>M</w:t>
      </w:r>
      <w:r w:rsidRPr="00767CEB">
        <w:rPr>
          <w:rFonts w:eastAsia="Calibri"/>
          <w:i/>
        </w:rPr>
        <w:t xml:space="preserve"> </w:t>
      </w:r>
      <w:r>
        <w:rPr>
          <w:rFonts w:eastAsia="Calibri"/>
          <w:i/>
        </w:rPr>
        <w:t xml:space="preserve">           </w:t>
      </w:r>
      <w:r w:rsidRPr="000F42E3">
        <w:rPr>
          <w:rFonts w:eastAsia="Calibri"/>
          <w:i/>
        </w:rPr>
        <w:t>SD</w:t>
      </w:r>
    </w:p>
    <w:p w:rsidR="00C02CC3" w:rsidRDefault="00C02CC3" w:rsidP="00C02CC3">
      <w:pPr>
        <w:widowControl w:val="0"/>
        <w:contextualSpacing/>
        <w:rPr>
          <w:rFonts w:eastAsia="Calibri"/>
        </w:rPr>
      </w:pPr>
      <w:r>
        <w:rPr>
          <w:rFonts w:eastAsia="Calibri"/>
        </w:rPr>
        <w:t>_____________________________________________________________</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1</w:t>
      </w:r>
      <w:r>
        <w:rPr>
          <w:rFonts w:eastAsia="Calibri"/>
        </w:rPr>
        <w:tab/>
        <w:t>24            1.00               9.00</w:t>
      </w:r>
      <w:r>
        <w:rPr>
          <w:rFonts w:eastAsia="Calibri"/>
        </w:rPr>
        <w:tab/>
        <w:t xml:space="preserve">  3.50         1.82</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2</w:t>
      </w:r>
      <w:r>
        <w:rPr>
          <w:rFonts w:eastAsia="Calibri"/>
        </w:rPr>
        <w:tab/>
        <w:t>24            0.00</w:t>
      </w:r>
      <w:r>
        <w:rPr>
          <w:rFonts w:eastAsia="Calibri"/>
        </w:rPr>
        <w:tab/>
        <w:t xml:space="preserve">     2.00</w:t>
      </w:r>
      <w:r>
        <w:rPr>
          <w:rFonts w:eastAsia="Calibri"/>
        </w:rPr>
        <w:tab/>
        <w:t xml:space="preserve">  0.33         0.56</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3</w:t>
      </w:r>
      <w:r>
        <w:rPr>
          <w:rFonts w:eastAsia="Calibri"/>
        </w:rPr>
        <w:tab/>
        <w:t>24            0.00</w:t>
      </w:r>
      <w:r>
        <w:rPr>
          <w:rFonts w:eastAsia="Calibri"/>
        </w:rPr>
        <w:tab/>
        <w:t xml:space="preserve">     7.00</w:t>
      </w:r>
      <w:r>
        <w:rPr>
          <w:rFonts w:eastAsia="Calibri"/>
        </w:rPr>
        <w:tab/>
        <w:t xml:space="preserve">  1.04         2.01</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4</w:t>
      </w:r>
      <w:r>
        <w:rPr>
          <w:rFonts w:eastAsia="Calibri"/>
        </w:rPr>
        <w:tab/>
        <w:t>24            0.00</w:t>
      </w:r>
      <w:r>
        <w:rPr>
          <w:rFonts w:eastAsia="Calibri"/>
        </w:rPr>
        <w:tab/>
        <w:t xml:space="preserve">     2.00</w:t>
      </w:r>
      <w:r>
        <w:rPr>
          <w:rFonts w:eastAsia="Calibri"/>
        </w:rPr>
        <w:tab/>
        <w:t xml:space="preserve">  0.46         0.72</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5</w:t>
      </w:r>
      <w:r>
        <w:rPr>
          <w:rFonts w:eastAsia="Calibri"/>
        </w:rPr>
        <w:tab/>
        <w:t>24            0.00</w:t>
      </w:r>
      <w:r>
        <w:rPr>
          <w:rFonts w:eastAsia="Calibri"/>
        </w:rPr>
        <w:tab/>
        <w:t xml:space="preserve">     7.00</w:t>
      </w:r>
      <w:r>
        <w:rPr>
          <w:rFonts w:eastAsia="Calibri"/>
        </w:rPr>
        <w:tab/>
        <w:t xml:space="preserve">  3.13         2.17</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6</w:t>
      </w:r>
      <w:r>
        <w:rPr>
          <w:rFonts w:eastAsia="Calibri"/>
        </w:rPr>
        <w:tab/>
        <w:t>24            0.00</w:t>
      </w:r>
      <w:r>
        <w:rPr>
          <w:rFonts w:eastAsia="Calibri"/>
        </w:rPr>
        <w:tab/>
        <w:t xml:space="preserve">     2.00</w:t>
      </w:r>
      <w:r>
        <w:rPr>
          <w:rFonts w:eastAsia="Calibri"/>
        </w:rPr>
        <w:tab/>
        <w:t xml:space="preserve">  0.25         0.53</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7</w:t>
      </w:r>
      <w:r>
        <w:rPr>
          <w:rFonts w:eastAsia="Calibri"/>
        </w:rPr>
        <w:tab/>
        <w:t>24            0.00</w:t>
      </w:r>
      <w:r>
        <w:rPr>
          <w:rFonts w:eastAsia="Calibri"/>
        </w:rPr>
        <w:tab/>
        <w:t xml:space="preserve">     3.00</w:t>
      </w:r>
      <w:r>
        <w:rPr>
          <w:rFonts w:eastAsia="Calibri"/>
        </w:rPr>
        <w:tab/>
        <w:t xml:space="preserve">  1.38         1.17</w:t>
      </w:r>
    </w:p>
    <w:p w:rsidR="00C02CC3" w:rsidRDefault="00C02CC3" w:rsidP="00C02CC3">
      <w:pPr>
        <w:tabs>
          <w:tab w:val="left" w:pos="3400"/>
        </w:tabs>
        <w:rPr>
          <w:rFonts w:eastAsia="Calibri"/>
        </w:rPr>
      </w:pPr>
      <w:r>
        <w:rPr>
          <w:rFonts w:eastAsia="Calibri"/>
        </w:rPr>
        <w:t>_____________________________________________________________</w:t>
      </w: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Default="00C02CC3" w:rsidP="00C02CC3">
      <w:pPr>
        <w:rPr>
          <w:rFonts w:eastAsia="Calibri"/>
        </w:rPr>
      </w:pPr>
    </w:p>
    <w:p w:rsidR="00C02CC3" w:rsidRDefault="00C02CC3" w:rsidP="00C02CC3">
      <w:pPr>
        <w:widowControl w:val="0"/>
        <w:spacing w:line="480" w:lineRule="auto"/>
        <w:contextualSpacing/>
        <w:jc w:val="center"/>
        <w:rPr>
          <w:rFonts w:eastAsia="Calibri"/>
        </w:rPr>
      </w:pPr>
      <w:r>
        <w:rPr>
          <w:rFonts w:eastAsia="Calibri"/>
        </w:rPr>
        <w:tab/>
      </w:r>
    </w:p>
    <w:p w:rsidR="00C02CC3" w:rsidRDefault="00C02CC3" w:rsidP="00C02CC3">
      <w:pPr>
        <w:widowControl w:val="0"/>
        <w:spacing w:line="480" w:lineRule="auto"/>
        <w:contextualSpacing/>
        <w:jc w:val="center"/>
        <w:rPr>
          <w:rFonts w:eastAsia="Calibri"/>
        </w:rPr>
      </w:pPr>
      <w:r>
        <w:rPr>
          <w:rFonts w:eastAsia="Calibri"/>
        </w:rPr>
        <w:br w:type="page"/>
      </w: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spacing w:line="480" w:lineRule="auto"/>
        <w:contextualSpacing/>
        <w:jc w:val="center"/>
        <w:rPr>
          <w:rFonts w:eastAsia="Calibri"/>
        </w:rPr>
      </w:pPr>
    </w:p>
    <w:p w:rsidR="00C02CC3" w:rsidRDefault="00C02CC3" w:rsidP="00C02CC3">
      <w:pPr>
        <w:widowControl w:val="0"/>
        <w:contextualSpacing/>
        <w:jc w:val="center"/>
        <w:rPr>
          <w:rFonts w:eastAsia="Calibri"/>
        </w:rPr>
      </w:pPr>
    </w:p>
    <w:p w:rsidR="00C02CC3" w:rsidRDefault="00C02CC3" w:rsidP="00C02CC3">
      <w:pPr>
        <w:widowControl w:val="0"/>
        <w:contextualSpacing/>
        <w:jc w:val="center"/>
        <w:rPr>
          <w:rFonts w:eastAsia="Calibri"/>
        </w:rPr>
      </w:pPr>
      <w:r>
        <w:rPr>
          <w:rFonts w:eastAsia="Calibri"/>
        </w:rPr>
        <w:t>Appendix J</w:t>
      </w:r>
    </w:p>
    <w:p w:rsidR="00C02CC3" w:rsidRDefault="00C02CC3" w:rsidP="00C02CC3">
      <w:pPr>
        <w:widowControl w:val="0"/>
        <w:contextualSpacing/>
        <w:jc w:val="center"/>
        <w:rPr>
          <w:rFonts w:eastAsia="Calibri"/>
        </w:rPr>
      </w:pPr>
    </w:p>
    <w:p w:rsidR="00C02CC3" w:rsidRDefault="00C02CC3" w:rsidP="00C02CC3">
      <w:pPr>
        <w:widowControl w:val="0"/>
        <w:spacing w:line="480" w:lineRule="auto"/>
        <w:contextualSpacing/>
        <w:jc w:val="center"/>
        <w:rPr>
          <w:rFonts w:eastAsia="Calibri"/>
        </w:rPr>
      </w:pPr>
      <w:proofErr w:type="gramStart"/>
      <w:r w:rsidRPr="00FB3034">
        <w:rPr>
          <w:rFonts w:eastAsia="Calibri"/>
        </w:rPr>
        <w:t>Descriptive Statistics for Use o</w:t>
      </w:r>
      <w:r>
        <w:rPr>
          <w:rFonts w:eastAsia="Calibri"/>
        </w:rPr>
        <w:t>f Think-Aloud Strategy on What I</w:t>
      </w:r>
      <w:r w:rsidRPr="00FB3034">
        <w:rPr>
          <w:rFonts w:eastAsia="Calibri"/>
        </w:rPr>
        <w:t>s Matter?</w:t>
      </w:r>
      <w:proofErr w:type="gramEnd"/>
    </w:p>
    <w:p w:rsidR="00C02CC3" w:rsidRPr="00EB53EF" w:rsidRDefault="00C02CC3" w:rsidP="00C02CC3">
      <w:pPr>
        <w:widowControl w:val="0"/>
        <w:spacing w:line="480" w:lineRule="auto"/>
        <w:contextualSpacing/>
        <w:jc w:val="center"/>
        <w:rPr>
          <w:rFonts w:eastAsia="Calibri"/>
        </w:rPr>
      </w:pPr>
      <w:r>
        <w:rPr>
          <w:rFonts w:eastAsia="Calibri"/>
        </w:rPr>
        <w:br w:type="page"/>
      </w:r>
      <w:proofErr w:type="gramStart"/>
      <w:r w:rsidRPr="00EB53EF">
        <w:rPr>
          <w:rFonts w:eastAsia="Calibri"/>
        </w:rPr>
        <w:lastRenderedPageBreak/>
        <w:t xml:space="preserve">Descriptive Statistics for Use of Think-Aloud Strategy on </w:t>
      </w:r>
      <w:r>
        <w:rPr>
          <w:rFonts w:eastAsia="Calibri"/>
        </w:rPr>
        <w:t>What Is Matter?</w:t>
      </w:r>
      <w:proofErr w:type="gramEnd"/>
    </w:p>
    <w:p w:rsidR="00C02CC3" w:rsidRDefault="00C02CC3" w:rsidP="00C02CC3">
      <w:pPr>
        <w:widowControl w:val="0"/>
        <w:spacing w:line="480" w:lineRule="auto"/>
        <w:contextualSpacing/>
        <w:rPr>
          <w:rFonts w:eastAsia="Calibri"/>
        </w:rPr>
      </w:pPr>
      <w:r>
        <w:rPr>
          <w:rFonts w:eastAsia="Calibri"/>
        </w:rPr>
        <w:t>_____________________________________________________________</w:t>
      </w:r>
    </w:p>
    <w:p w:rsidR="00C02CC3" w:rsidRDefault="00C02CC3" w:rsidP="00C02CC3">
      <w:pPr>
        <w:widowControl w:val="0"/>
        <w:tabs>
          <w:tab w:val="left" w:pos="4500"/>
        </w:tabs>
        <w:contextualSpacing/>
        <w:rPr>
          <w:rFonts w:eastAsia="Calibri"/>
          <w:i/>
        </w:rPr>
      </w:pPr>
      <w:r>
        <w:rPr>
          <w:rFonts w:eastAsia="Calibri"/>
        </w:rPr>
        <w:t xml:space="preserve">Think-aloud strategy         </w:t>
      </w:r>
      <w:r>
        <w:rPr>
          <w:rFonts w:eastAsia="Calibri"/>
          <w:i/>
        </w:rPr>
        <w:t xml:space="preserve">N        </w:t>
      </w:r>
      <w:r>
        <w:rPr>
          <w:rFonts w:eastAsia="Calibri"/>
        </w:rPr>
        <w:t xml:space="preserve">Minimum      Maximum      </w:t>
      </w:r>
      <w:r>
        <w:rPr>
          <w:rFonts w:eastAsia="Calibri"/>
          <w:i/>
        </w:rPr>
        <w:t xml:space="preserve">  </w:t>
      </w:r>
      <w:r w:rsidRPr="000F42E3">
        <w:rPr>
          <w:rFonts w:eastAsia="Calibri"/>
          <w:i/>
        </w:rPr>
        <w:t>M</w:t>
      </w:r>
      <w:r w:rsidRPr="00767CEB">
        <w:rPr>
          <w:rFonts w:eastAsia="Calibri"/>
          <w:i/>
        </w:rPr>
        <w:t xml:space="preserve"> </w:t>
      </w:r>
      <w:r>
        <w:rPr>
          <w:rFonts w:eastAsia="Calibri"/>
          <w:i/>
        </w:rPr>
        <w:t xml:space="preserve">           </w:t>
      </w:r>
      <w:r w:rsidRPr="000F42E3">
        <w:rPr>
          <w:rFonts w:eastAsia="Calibri"/>
          <w:i/>
        </w:rPr>
        <w:t>SD</w:t>
      </w:r>
    </w:p>
    <w:p w:rsidR="00C02CC3" w:rsidRDefault="00C02CC3" w:rsidP="00C02CC3">
      <w:pPr>
        <w:widowControl w:val="0"/>
        <w:contextualSpacing/>
        <w:rPr>
          <w:rFonts w:eastAsia="Calibri"/>
        </w:rPr>
      </w:pPr>
      <w:r>
        <w:rPr>
          <w:rFonts w:eastAsia="Calibri"/>
        </w:rPr>
        <w:t>_____________________________________________________________</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1</w:t>
      </w:r>
      <w:r>
        <w:rPr>
          <w:rFonts w:eastAsia="Calibri"/>
        </w:rPr>
        <w:tab/>
        <w:t>24            3.00             14.00</w:t>
      </w:r>
      <w:r>
        <w:rPr>
          <w:rFonts w:eastAsia="Calibri"/>
        </w:rPr>
        <w:tab/>
        <w:t xml:space="preserve">  7.83         2.76</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2</w:t>
      </w:r>
      <w:r>
        <w:rPr>
          <w:rFonts w:eastAsia="Calibri"/>
        </w:rPr>
        <w:tab/>
        <w:t>24            0.00</w:t>
      </w:r>
      <w:r>
        <w:rPr>
          <w:rFonts w:eastAsia="Calibri"/>
        </w:rPr>
        <w:tab/>
        <w:t xml:space="preserve">     5.00</w:t>
      </w:r>
      <w:r>
        <w:rPr>
          <w:rFonts w:eastAsia="Calibri"/>
        </w:rPr>
        <w:tab/>
        <w:t xml:space="preserve">  1.08         1.14</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3</w:t>
      </w:r>
      <w:r>
        <w:rPr>
          <w:rFonts w:eastAsia="Calibri"/>
        </w:rPr>
        <w:tab/>
        <w:t>24            0.00</w:t>
      </w:r>
      <w:r>
        <w:rPr>
          <w:rFonts w:eastAsia="Calibri"/>
        </w:rPr>
        <w:tab/>
        <w:t xml:space="preserve">     5.00</w:t>
      </w:r>
      <w:r>
        <w:rPr>
          <w:rFonts w:eastAsia="Calibri"/>
        </w:rPr>
        <w:tab/>
        <w:t xml:space="preserve">  1.38         1.61</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4</w:t>
      </w:r>
      <w:r>
        <w:rPr>
          <w:rFonts w:eastAsia="Calibri"/>
        </w:rPr>
        <w:tab/>
        <w:t>24            0.00</w:t>
      </w:r>
      <w:r>
        <w:rPr>
          <w:rFonts w:eastAsia="Calibri"/>
        </w:rPr>
        <w:tab/>
        <w:t xml:space="preserve">     4.00</w:t>
      </w:r>
      <w:r>
        <w:rPr>
          <w:rFonts w:eastAsia="Calibri"/>
        </w:rPr>
        <w:tab/>
        <w:t xml:space="preserve">  1.58         1.32</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5</w:t>
      </w:r>
      <w:r>
        <w:rPr>
          <w:rFonts w:eastAsia="Calibri"/>
        </w:rPr>
        <w:tab/>
        <w:t>24            0.00</w:t>
      </w:r>
      <w:r>
        <w:rPr>
          <w:rFonts w:eastAsia="Calibri"/>
        </w:rPr>
        <w:tab/>
        <w:t xml:space="preserve">   10.00</w:t>
      </w:r>
      <w:r>
        <w:rPr>
          <w:rFonts w:eastAsia="Calibri"/>
        </w:rPr>
        <w:tab/>
        <w:t xml:space="preserve">  5.08         2.59</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6</w:t>
      </w:r>
      <w:r>
        <w:rPr>
          <w:rFonts w:eastAsia="Calibri"/>
        </w:rPr>
        <w:tab/>
        <w:t>24            0.00</w:t>
      </w:r>
      <w:r>
        <w:rPr>
          <w:rFonts w:eastAsia="Calibri"/>
        </w:rPr>
        <w:tab/>
        <w:t xml:space="preserve">     4.00</w:t>
      </w:r>
      <w:r>
        <w:rPr>
          <w:rFonts w:eastAsia="Calibri"/>
        </w:rPr>
        <w:tab/>
        <w:t xml:space="preserve">  0.92         1.18</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7</w:t>
      </w:r>
      <w:r>
        <w:rPr>
          <w:rFonts w:eastAsia="Calibri"/>
        </w:rPr>
        <w:tab/>
        <w:t>24            0.00</w:t>
      </w:r>
      <w:r>
        <w:rPr>
          <w:rFonts w:eastAsia="Calibri"/>
        </w:rPr>
        <w:tab/>
        <w:t xml:space="preserve">   10.00</w:t>
      </w:r>
      <w:r>
        <w:rPr>
          <w:rFonts w:eastAsia="Calibri"/>
        </w:rPr>
        <w:tab/>
        <w:t xml:space="preserve">  2.13         2.15</w:t>
      </w:r>
    </w:p>
    <w:p w:rsidR="00C02CC3" w:rsidRDefault="00C02CC3" w:rsidP="00C02CC3">
      <w:pPr>
        <w:tabs>
          <w:tab w:val="left" w:pos="3710"/>
        </w:tabs>
        <w:rPr>
          <w:rFonts w:eastAsia="Calibri"/>
        </w:rPr>
      </w:pPr>
      <w:r>
        <w:rPr>
          <w:rFonts w:eastAsia="Calibri"/>
        </w:rPr>
        <w:t>_____________________________________________________________</w:t>
      </w: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Pr="00FB3034" w:rsidRDefault="00C02CC3" w:rsidP="00C02CC3">
      <w:pPr>
        <w:rPr>
          <w:rFonts w:eastAsia="Calibri"/>
        </w:rPr>
      </w:pPr>
    </w:p>
    <w:p w:rsidR="00C02CC3" w:rsidRDefault="00C02CC3" w:rsidP="00C02CC3">
      <w:pPr>
        <w:rPr>
          <w:rFonts w:eastAsia="Calibri"/>
        </w:rPr>
      </w:pPr>
    </w:p>
    <w:p w:rsidR="00C02CC3" w:rsidRDefault="00C02CC3" w:rsidP="00C02CC3">
      <w:pPr>
        <w:rPr>
          <w:rFonts w:eastAsia="Calibri"/>
        </w:rPr>
      </w:pPr>
    </w:p>
    <w:p w:rsidR="00C02CC3" w:rsidRDefault="00C02CC3" w:rsidP="00C02CC3">
      <w:pPr>
        <w:widowControl w:val="0"/>
        <w:spacing w:line="480" w:lineRule="auto"/>
        <w:contextualSpacing/>
        <w:rPr>
          <w:rFonts w:eastAsia="Calibri"/>
        </w:rPr>
      </w:pPr>
      <w:r>
        <w:rPr>
          <w:rFonts w:eastAsia="Calibri"/>
        </w:rPr>
        <w:br w:type="page"/>
      </w: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spacing w:line="480" w:lineRule="auto"/>
        <w:contextualSpacing/>
        <w:rPr>
          <w:rFonts w:eastAsia="Calibri"/>
        </w:rPr>
      </w:pPr>
    </w:p>
    <w:p w:rsidR="00C02CC3" w:rsidRDefault="00C02CC3" w:rsidP="00C02CC3">
      <w:pPr>
        <w:widowControl w:val="0"/>
        <w:contextualSpacing/>
        <w:rPr>
          <w:rFonts w:eastAsia="Calibri"/>
        </w:rPr>
      </w:pPr>
    </w:p>
    <w:p w:rsidR="00C02CC3" w:rsidRDefault="00C02CC3" w:rsidP="00C02CC3">
      <w:pPr>
        <w:widowControl w:val="0"/>
        <w:contextualSpacing/>
        <w:jc w:val="center"/>
        <w:rPr>
          <w:rFonts w:eastAsia="Calibri"/>
        </w:rPr>
      </w:pPr>
      <w:r>
        <w:rPr>
          <w:rFonts w:eastAsia="Calibri"/>
        </w:rPr>
        <w:t>Appendix K</w:t>
      </w:r>
    </w:p>
    <w:p w:rsidR="00C02CC3" w:rsidRDefault="00C02CC3" w:rsidP="00C02CC3">
      <w:pPr>
        <w:widowControl w:val="0"/>
        <w:contextualSpacing/>
        <w:jc w:val="center"/>
        <w:rPr>
          <w:rFonts w:eastAsia="Calibri"/>
        </w:rPr>
      </w:pPr>
    </w:p>
    <w:p w:rsidR="00C02CC3" w:rsidRDefault="00C02CC3" w:rsidP="00C02CC3">
      <w:pPr>
        <w:widowControl w:val="0"/>
        <w:spacing w:line="480" w:lineRule="auto"/>
        <w:contextualSpacing/>
        <w:jc w:val="center"/>
        <w:rPr>
          <w:rFonts w:eastAsia="Calibri"/>
        </w:rPr>
      </w:pPr>
      <w:r w:rsidRPr="00FB3034">
        <w:rPr>
          <w:rFonts w:eastAsia="Calibri"/>
        </w:rPr>
        <w:t>Descriptive Statistics for Use of Think-Aloud Strategy on What Does Light Do</w:t>
      </w:r>
      <w:r>
        <w:rPr>
          <w:rFonts w:eastAsia="Calibri"/>
        </w:rPr>
        <w:t>?</w:t>
      </w:r>
    </w:p>
    <w:p w:rsidR="00C02CC3" w:rsidRPr="00FB3034" w:rsidRDefault="00C02CC3" w:rsidP="00C02CC3">
      <w:pPr>
        <w:widowControl w:val="0"/>
        <w:spacing w:line="480" w:lineRule="auto"/>
        <w:contextualSpacing/>
        <w:jc w:val="center"/>
        <w:rPr>
          <w:rFonts w:eastAsia="Calibri"/>
        </w:rPr>
      </w:pPr>
      <w:r>
        <w:rPr>
          <w:rFonts w:eastAsia="Calibri"/>
        </w:rPr>
        <w:br w:type="page"/>
      </w:r>
      <w:r w:rsidRPr="00FB3034">
        <w:rPr>
          <w:rFonts w:eastAsia="Calibri"/>
        </w:rPr>
        <w:lastRenderedPageBreak/>
        <w:t>Descriptive Statistics for Use of Think-Aloud Strategy on What Does Light Do</w:t>
      </w:r>
      <w:r>
        <w:rPr>
          <w:rFonts w:eastAsia="Calibri"/>
        </w:rPr>
        <w:t>?</w:t>
      </w:r>
    </w:p>
    <w:p w:rsidR="00C02CC3" w:rsidRDefault="00C02CC3" w:rsidP="00C02CC3">
      <w:pPr>
        <w:widowControl w:val="0"/>
        <w:spacing w:line="480" w:lineRule="auto"/>
        <w:contextualSpacing/>
        <w:rPr>
          <w:rFonts w:eastAsia="Calibri"/>
        </w:rPr>
      </w:pPr>
      <w:r>
        <w:rPr>
          <w:rFonts w:eastAsia="Calibri"/>
        </w:rPr>
        <w:t>_____________________________________________________________</w:t>
      </w:r>
    </w:p>
    <w:p w:rsidR="00C02CC3" w:rsidRDefault="00C02CC3" w:rsidP="00C02CC3">
      <w:pPr>
        <w:widowControl w:val="0"/>
        <w:tabs>
          <w:tab w:val="left" w:pos="4500"/>
        </w:tabs>
        <w:contextualSpacing/>
        <w:rPr>
          <w:rFonts w:eastAsia="Calibri"/>
          <w:i/>
        </w:rPr>
      </w:pPr>
      <w:r>
        <w:rPr>
          <w:rFonts w:eastAsia="Calibri"/>
        </w:rPr>
        <w:t xml:space="preserve">Think-aloud strategy         </w:t>
      </w:r>
      <w:r>
        <w:rPr>
          <w:rFonts w:eastAsia="Calibri"/>
          <w:i/>
        </w:rPr>
        <w:t xml:space="preserve">N        </w:t>
      </w:r>
      <w:r>
        <w:rPr>
          <w:rFonts w:eastAsia="Calibri"/>
        </w:rPr>
        <w:t xml:space="preserve">Minimum      Maximum      </w:t>
      </w:r>
      <w:r>
        <w:rPr>
          <w:rFonts w:eastAsia="Calibri"/>
          <w:i/>
        </w:rPr>
        <w:t xml:space="preserve">  </w:t>
      </w:r>
      <w:r w:rsidRPr="000F42E3">
        <w:rPr>
          <w:rFonts w:eastAsia="Calibri"/>
          <w:i/>
        </w:rPr>
        <w:t>M</w:t>
      </w:r>
      <w:r w:rsidRPr="00767CEB">
        <w:rPr>
          <w:rFonts w:eastAsia="Calibri"/>
          <w:i/>
        </w:rPr>
        <w:t xml:space="preserve"> </w:t>
      </w:r>
      <w:r>
        <w:rPr>
          <w:rFonts w:eastAsia="Calibri"/>
          <w:i/>
        </w:rPr>
        <w:t xml:space="preserve">           </w:t>
      </w:r>
      <w:r w:rsidRPr="000F42E3">
        <w:rPr>
          <w:rFonts w:eastAsia="Calibri"/>
          <w:i/>
        </w:rPr>
        <w:t>SD</w:t>
      </w:r>
    </w:p>
    <w:p w:rsidR="00C02CC3" w:rsidRDefault="00C02CC3" w:rsidP="00C02CC3">
      <w:pPr>
        <w:widowControl w:val="0"/>
        <w:contextualSpacing/>
        <w:rPr>
          <w:rFonts w:eastAsia="Calibri"/>
        </w:rPr>
      </w:pPr>
      <w:r>
        <w:rPr>
          <w:rFonts w:eastAsia="Calibri"/>
        </w:rPr>
        <w:t>_____________________________________________________________</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1</w:t>
      </w:r>
      <w:r>
        <w:rPr>
          <w:rFonts w:eastAsia="Calibri"/>
        </w:rPr>
        <w:tab/>
        <w:t>24            1.00               6.00</w:t>
      </w:r>
      <w:r>
        <w:rPr>
          <w:rFonts w:eastAsia="Calibri"/>
        </w:rPr>
        <w:tab/>
        <w:t xml:space="preserve">  3.04         1.46</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2</w:t>
      </w:r>
      <w:r>
        <w:rPr>
          <w:rFonts w:eastAsia="Calibri"/>
        </w:rPr>
        <w:tab/>
        <w:t>24            0.00</w:t>
      </w:r>
      <w:r>
        <w:rPr>
          <w:rFonts w:eastAsia="Calibri"/>
        </w:rPr>
        <w:tab/>
        <w:t xml:space="preserve">     3.00</w:t>
      </w:r>
      <w:r>
        <w:rPr>
          <w:rFonts w:eastAsia="Calibri"/>
        </w:rPr>
        <w:tab/>
        <w:t xml:space="preserve">  0.29         0.75</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3</w:t>
      </w:r>
      <w:r>
        <w:rPr>
          <w:rFonts w:eastAsia="Calibri"/>
        </w:rPr>
        <w:tab/>
        <w:t>24            0.00</w:t>
      </w:r>
      <w:r>
        <w:rPr>
          <w:rFonts w:eastAsia="Calibri"/>
        </w:rPr>
        <w:tab/>
        <w:t xml:space="preserve">     5.00</w:t>
      </w:r>
      <w:r>
        <w:rPr>
          <w:rFonts w:eastAsia="Calibri"/>
        </w:rPr>
        <w:tab/>
        <w:t xml:space="preserve">  0.75         1.26</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4</w:t>
      </w:r>
      <w:r>
        <w:rPr>
          <w:rFonts w:eastAsia="Calibri"/>
        </w:rPr>
        <w:tab/>
        <w:t>24            0.00</w:t>
      </w:r>
      <w:r>
        <w:rPr>
          <w:rFonts w:eastAsia="Calibri"/>
        </w:rPr>
        <w:tab/>
        <w:t xml:space="preserve">     2.00</w:t>
      </w:r>
      <w:r>
        <w:rPr>
          <w:rFonts w:eastAsia="Calibri"/>
        </w:rPr>
        <w:tab/>
        <w:t xml:space="preserve">  0.42         0.58</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5</w:t>
      </w:r>
      <w:r>
        <w:rPr>
          <w:rFonts w:eastAsia="Calibri"/>
        </w:rPr>
        <w:tab/>
        <w:t>24            0.00</w:t>
      </w:r>
      <w:r>
        <w:rPr>
          <w:rFonts w:eastAsia="Calibri"/>
        </w:rPr>
        <w:tab/>
        <w:t xml:space="preserve">     7.00</w:t>
      </w:r>
      <w:r>
        <w:rPr>
          <w:rFonts w:eastAsia="Calibri"/>
        </w:rPr>
        <w:tab/>
        <w:t xml:space="preserve">  2.67         2.18</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6</w:t>
      </w:r>
      <w:r>
        <w:rPr>
          <w:rFonts w:eastAsia="Calibri"/>
        </w:rPr>
        <w:tab/>
        <w:t>24            0.00</w:t>
      </w:r>
      <w:r>
        <w:rPr>
          <w:rFonts w:eastAsia="Calibri"/>
        </w:rPr>
        <w:tab/>
        <w:t xml:space="preserve">     2.00</w:t>
      </w:r>
      <w:r>
        <w:rPr>
          <w:rFonts w:eastAsia="Calibri"/>
        </w:rPr>
        <w:tab/>
        <w:t xml:space="preserve">  0.33         0.64</w:t>
      </w:r>
    </w:p>
    <w:p w:rsidR="00C02CC3" w:rsidRDefault="00C02CC3" w:rsidP="00C02CC3">
      <w:pPr>
        <w:widowControl w:val="0"/>
        <w:contextualSpacing/>
        <w:rPr>
          <w:rFonts w:eastAsia="Calibri"/>
        </w:rPr>
      </w:pPr>
    </w:p>
    <w:p w:rsidR="00C02CC3" w:rsidRDefault="00C02CC3" w:rsidP="00C02CC3">
      <w:pPr>
        <w:widowControl w:val="0"/>
        <w:tabs>
          <w:tab w:val="left" w:pos="2520"/>
          <w:tab w:val="left" w:pos="4500"/>
          <w:tab w:val="left" w:pos="5760"/>
        </w:tabs>
        <w:contextualSpacing/>
        <w:rPr>
          <w:rFonts w:eastAsia="Calibri"/>
        </w:rPr>
      </w:pPr>
      <w:r>
        <w:rPr>
          <w:rFonts w:eastAsia="Calibri"/>
        </w:rPr>
        <w:t>7</w:t>
      </w:r>
      <w:r>
        <w:rPr>
          <w:rFonts w:eastAsia="Calibri"/>
        </w:rPr>
        <w:tab/>
        <w:t>24            0.00</w:t>
      </w:r>
      <w:r>
        <w:rPr>
          <w:rFonts w:eastAsia="Calibri"/>
        </w:rPr>
        <w:tab/>
        <w:t xml:space="preserve">     5.00</w:t>
      </w:r>
      <w:r>
        <w:rPr>
          <w:rFonts w:eastAsia="Calibri"/>
        </w:rPr>
        <w:tab/>
        <w:t xml:space="preserve">  1.54         1.47</w:t>
      </w:r>
    </w:p>
    <w:p w:rsidR="000D59FF" w:rsidRDefault="00C02CC3" w:rsidP="00C02CC3">
      <w:r>
        <w:rPr>
          <w:rFonts w:eastAsia="Calibri"/>
        </w:rPr>
        <w:t>______________________________________________________________</w:t>
      </w:r>
    </w:p>
    <w:sectPr w:rsidR="000D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4F11"/>
    <w:multiLevelType w:val="hybridMultilevel"/>
    <w:tmpl w:val="2306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062B0"/>
    <w:multiLevelType w:val="hybridMultilevel"/>
    <w:tmpl w:val="7174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C3"/>
    <w:rsid w:val="00136194"/>
    <w:rsid w:val="00A22383"/>
    <w:rsid w:val="00C02CC3"/>
    <w:rsid w:val="00FA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C3"/>
    <w:rPr>
      <w:rFonts w:ascii="Tahoma" w:hAnsi="Tahoma" w:cs="Tahoma"/>
      <w:sz w:val="16"/>
      <w:szCs w:val="16"/>
    </w:rPr>
  </w:style>
  <w:style w:type="character" w:customStyle="1" w:styleId="BalloonTextChar">
    <w:name w:val="Balloon Text Char"/>
    <w:basedOn w:val="DefaultParagraphFont"/>
    <w:link w:val="BalloonText"/>
    <w:uiPriority w:val="99"/>
    <w:semiHidden/>
    <w:rsid w:val="00C02CC3"/>
    <w:rPr>
      <w:rFonts w:ascii="Tahoma" w:eastAsia="Times New Roman" w:hAnsi="Tahoma" w:cs="Tahoma"/>
      <w:sz w:val="16"/>
      <w:szCs w:val="16"/>
    </w:rPr>
  </w:style>
  <w:style w:type="paragraph" w:styleId="ListParagraph">
    <w:name w:val="List Paragraph"/>
    <w:basedOn w:val="Normal"/>
    <w:uiPriority w:val="34"/>
    <w:qFormat/>
    <w:rsid w:val="00C02CC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C3"/>
    <w:rPr>
      <w:rFonts w:ascii="Tahoma" w:hAnsi="Tahoma" w:cs="Tahoma"/>
      <w:sz w:val="16"/>
      <w:szCs w:val="16"/>
    </w:rPr>
  </w:style>
  <w:style w:type="character" w:customStyle="1" w:styleId="BalloonTextChar">
    <w:name w:val="Balloon Text Char"/>
    <w:basedOn w:val="DefaultParagraphFont"/>
    <w:link w:val="BalloonText"/>
    <w:uiPriority w:val="99"/>
    <w:semiHidden/>
    <w:rsid w:val="00C02CC3"/>
    <w:rPr>
      <w:rFonts w:ascii="Tahoma" w:eastAsia="Times New Roman" w:hAnsi="Tahoma" w:cs="Tahoma"/>
      <w:sz w:val="16"/>
      <w:szCs w:val="16"/>
    </w:rPr>
  </w:style>
  <w:style w:type="paragraph" w:styleId="ListParagraph">
    <w:name w:val="List Paragraph"/>
    <w:basedOn w:val="Normal"/>
    <w:uiPriority w:val="34"/>
    <w:qFormat/>
    <w:rsid w:val="00C02CC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2014-10-14T16:47:00Z</dcterms:created>
  <dcterms:modified xsi:type="dcterms:W3CDTF">2014-10-14T16:47:00Z</dcterms:modified>
</cp:coreProperties>
</file>